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A177A90" w14:textId="77777777" w:rsidR="00BE62FA" w:rsidRPr="002512C7" w:rsidRDefault="00BE62FA" w:rsidP="002512C7">
      <w:pPr>
        <w:pStyle w:val="2nesltext"/>
        <w:contextualSpacing/>
        <w:jc w:val="center"/>
        <w:rPr>
          <w:b/>
          <w:sz w:val="28"/>
          <w:lang w:eastAsia="cs-CZ"/>
        </w:rPr>
      </w:pPr>
      <w:bookmarkStart w:id="0" w:name="_GoBack"/>
      <w:bookmarkEnd w:id="0"/>
      <w:r w:rsidRPr="002512C7">
        <w:rPr>
          <w:b/>
          <w:sz w:val="28"/>
          <w:lang w:eastAsia="cs-CZ"/>
        </w:rPr>
        <w:t>Příloha č. 1 výzvy k podání nabídek</w:t>
      </w:r>
    </w:p>
    <w:p w14:paraId="01C5C301" w14:textId="77777777" w:rsidR="00BE62FA" w:rsidRPr="002512C7" w:rsidRDefault="00BE62FA" w:rsidP="002512C7">
      <w:pPr>
        <w:pStyle w:val="2nesltext"/>
        <w:contextualSpacing/>
        <w:jc w:val="center"/>
        <w:rPr>
          <w:b/>
          <w:sz w:val="28"/>
          <w:lang w:eastAsia="cs-CZ"/>
        </w:rPr>
      </w:pPr>
      <w:r w:rsidRPr="002512C7">
        <w:rPr>
          <w:b/>
          <w:sz w:val="28"/>
          <w:lang w:eastAsia="cs-CZ"/>
        </w:rPr>
        <w:t>-</w:t>
      </w:r>
    </w:p>
    <w:p w14:paraId="1AD6A4EE" w14:textId="77777777" w:rsidR="00BE62FA" w:rsidRPr="002512C7" w:rsidRDefault="00BE62FA" w:rsidP="00056FB8">
      <w:pPr>
        <w:pStyle w:val="2nesltext"/>
        <w:spacing w:before="240" w:after="600"/>
        <w:jc w:val="center"/>
        <w:rPr>
          <w:lang w:eastAsia="cs-CZ"/>
        </w:rPr>
      </w:pPr>
      <w:r>
        <w:rPr>
          <w:b/>
          <w:sz w:val="28"/>
          <w:lang w:eastAsia="cs-CZ"/>
        </w:rPr>
        <w:t>Předloha č</w:t>
      </w:r>
      <w:r w:rsidRPr="002512C7">
        <w:rPr>
          <w:b/>
          <w:sz w:val="28"/>
          <w:lang w:eastAsia="cs-CZ"/>
        </w:rPr>
        <w:t>estné</w:t>
      </w:r>
      <w:r>
        <w:rPr>
          <w:b/>
          <w:sz w:val="28"/>
          <w:lang w:eastAsia="cs-CZ"/>
        </w:rPr>
        <w:t>ho</w:t>
      </w:r>
      <w:r w:rsidRPr="002512C7">
        <w:rPr>
          <w:b/>
          <w:sz w:val="28"/>
          <w:lang w:eastAsia="cs-CZ"/>
        </w:rPr>
        <w:t xml:space="preserve"> prohlášení o </w:t>
      </w:r>
      <w:r>
        <w:rPr>
          <w:b/>
          <w:sz w:val="28"/>
          <w:lang w:eastAsia="cs-CZ"/>
        </w:rPr>
        <w:t>způsobilosti a kvalifikaci</w:t>
      </w:r>
    </w:p>
    <w:p w14:paraId="3781EE58" w14:textId="77777777" w:rsidR="00BE62FA" w:rsidRDefault="00BE62FA" w:rsidP="00056FB8">
      <w:pPr>
        <w:pStyle w:val="2nesltext"/>
        <w:spacing w:before="240"/>
        <w:jc w:val="center"/>
        <w:rPr>
          <w:lang w:eastAsia="cs-CZ"/>
        </w:rPr>
      </w:pPr>
      <w:r>
        <w:rPr>
          <w:b/>
          <w:sz w:val="28"/>
          <w:lang w:eastAsia="cs-CZ"/>
        </w:rPr>
        <w:t>Č</w:t>
      </w:r>
      <w:r w:rsidRPr="002512C7">
        <w:rPr>
          <w:b/>
          <w:sz w:val="28"/>
          <w:lang w:eastAsia="cs-CZ"/>
        </w:rPr>
        <w:t xml:space="preserve">estné prohlášení o </w:t>
      </w:r>
      <w:r>
        <w:rPr>
          <w:b/>
          <w:sz w:val="28"/>
          <w:lang w:eastAsia="cs-CZ"/>
        </w:rPr>
        <w:t>způsobilosti a kvalifikaci</w:t>
      </w:r>
    </w:p>
    <w:p w14:paraId="0EA17313" w14:textId="77777777" w:rsidR="00BE62FA" w:rsidRPr="002512C7" w:rsidRDefault="00BE62FA" w:rsidP="002512C7">
      <w:pPr>
        <w:pStyle w:val="2nesltext"/>
        <w:rPr>
          <w:lang w:eastAsia="cs-CZ"/>
        </w:rPr>
      </w:pPr>
      <w:r w:rsidRPr="002512C7">
        <w:rPr>
          <w:lang w:eastAsia="cs-CZ"/>
        </w:rPr>
        <w:t xml:space="preserve">Dodavatel </w:t>
      </w:r>
      <w:r w:rsidRPr="005E0C78">
        <w:rPr>
          <w:b/>
          <w:highlight w:val="cyan"/>
          <w:lang w:eastAsia="cs-CZ"/>
        </w:rPr>
        <w:fldChar w:fldCharType="begin"/>
      </w:r>
      <w:r w:rsidRPr="005E0C78">
        <w:rPr>
          <w:b/>
          <w:highlight w:val="cyan"/>
          <w:lang w:eastAsia="cs-CZ"/>
        </w:rPr>
        <w:instrText xml:space="preserve"> MACROBUTTON  AcceptConflict "[doplní účastník]" </w:instrText>
      </w:r>
      <w:r w:rsidRPr="005E0C78">
        <w:rPr>
          <w:b/>
          <w:highlight w:val="cyan"/>
          <w:lang w:eastAsia="cs-CZ"/>
        </w:rPr>
        <w:fldChar w:fldCharType="end"/>
      </w:r>
      <w:r w:rsidRPr="002512C7">
        <w:rPr>
          <w:lang w:eastAsia="cs-CZ"/>
        </w:rPr>
        <w:t xml:space="preserve">, IČO: </w:t>
      </w:r>
      <w:r w:rsidRPr="002512C7">
        <w:rPr>
          <w:highlight w:val="cyan"/>
          <w:lang w:eastAsia="cs-CZ"/>
        </w:rPr>
        <w:fldChar w:fldCharType="begin"/>
      </w:r>
      <w:r w:rsidRPr="002512C7">
        <w:rPr>
          <w:highlight w:val="cyan"/>
          <w:lang w:eastAsia="cs-CZ"/>
        </w:rPr>
        <w:instrText xml:space="preserve"> MACROBUTTON  AcceptConflict "[doplní účastník]" </w:instrText>
      </w:r>
      <w:r w:rsidRPr="002512C7">
        <w:rPr>
          <w:highlight w:val="cyan"/>
          <w:lang w:eastAsia="cs-CZ"/>
        </w:rPr>
        <w:fldChar w:fldCharType="end"/>
      </w:r>
      <w:r w:rsidRPr="002512C7">
        <w:rPr>
          <w:lang w:eastAsia="cs-CZ"/>
        </w:rPr>
        <w:t>, se sídlem</w:t>
      </w:r>
      <w:r>
        <w:rPr>
          <w:lang w:eastAsia="cs-CZ"/>
        </w:rPr>
        <w:t>:</w:t>
      </w:r>
      <w:r w:rsidRPr="002512C7">
        <w:rPr>
          <w:lang w:eastAsia="cs-CZ"/>
        </w:rPr>
        <w:t xml:space="preserve"> </w:t>
      </w:r>
      <w:r w:rsidRPr="002512C7">
        <w:rPr>
          <w:highlight w:val="cyan"/>
          <w:lang w:eastAsia="cs-CZ"/>
        </w:rPr>
        <w:fldChar w:fldCharType="begin"/>
      </w:r>
      <w:r w:rsidRPr="002512C7">
        <w:rPr>
          <w:highlight w:val="cyan"/>
          <w:lang w:eastAsia="cs-CZ"/>
        </w:rPr>
        <w:instrText xml:space="preserve"> MACROBUTTON  AcceptConflict "[doplní účastník]" </w:instrText>
      </w:r>
      <w:r w:rsidRPr="002512C7">
        <w:rPr>
          <w:highlight w:val="cyan"/>
          <w:lang w:eastAsia="cs-CZ"/>
        </w:rPr>
        <w:fldChar w:fldCharType="end"/>
      </w:r>
      <w:r w:rsidRPr="002512C7">
        <w:rPr>
          <w:lang w:eastAsia="cs-CZ"/>
        </w:rPr>
        <w:t>, PSČ </w:t>
      </w:r>
      <w:r w:rsidRPr="002512C7">
        <w:rPr>
          <w:highlight w:val="cyan"/>
          <w:lang w:eastAsia="cs-CZ"/>
        </w:rPr>
        <w:fldChar w:fldCharType="begin"/>
      </w:r>
      <w:r w:rsidRPr="002512C7">
        <w:rPr>
          <w:highlight w:val="cyan"/>
          <w:lang w:eastAsia="cs-CZ"/>
        </w:rPr>
        <w:instrText xml:space="preserve"> MACROBUTTON  AcceptConflict "[doplní účastník]" </w:instrText>
      </w:r>
      <w:r w:rsidRPr="002512C7">
        <w:rPr>
          <w:highlight w:val="cyan"/>
          <w:lang w:eastAsia="cs-CZ"/>
        </w:rPr>
        <w:fldChar w:fldCharType="end"/>
      </w:r>
      <w:r>
        <w:rPr>
          <w:lang w:eastAsia="cs-CZ"/>
        </w:rPr>
        <w:t>,</w:t>
      </w:r>
      <w:r w:rsidRPr="002512C7">
        <w:rPr>
          <w:lang w:eastAsia="cs-CZ"/>
        </w:rPr>
        <w:t xml:space="preserve"> (dále jen „</w:t>
      </w:r>
      <w:r w:rsidRPr="002512C7">
        <w:rPr>
          <w:b/>
          <w:i/>
          <w:lang w:eastAsia="cs-CZ"/>
        </w:rPr>
        <w:t>dodavatel</w:t>
      </w:r>
      <w:r w:rsidRPr="002512C7">
        <w:rPr>
          <w:lang w:eastAsia="cs-CZ"/>
        </w:rPr>
        <w:t>“), jako účastník zadávacího řízení veřejné zakázky</w:t>
      </w:r>
      <w:r>
        <w:rPr>
          <w:lang w:eastAsia="cs-CZ"/>
        </w:rPr>
        <w:t xml:space="preserve"> s </w:t>
      </w:r>
      <w:r w:rsidRPr="002512C7">
        <w:rPr>
          <w:lang w:eastAsia="cs-CZ"/>
        </w:rPr>
        <w:t xml:space="preserve">názvem </w:t>
      </w:r>
      <w:r>
        <w:rPr>
          <w:b/>
        </w:rPr>
        <w:t>Návrh expozice v </w:t>
      </w:r>
      <w:proofErr w:type="spellStart"/>
      <w:r>
        <w:rPr>
          <w:b/>
        </w:rPr>
        <w:t>Sankturinovském</w:t>
      </w:r>
      <w:proofErr w:type="spellEnd"/>
      <w:r>
        <w:rPr>
          <w:b/>
        </w:rPr>
        <w:t xml:space="preserve"> domě v Kutné Hoře</w:t>
      </w:r>
      <w:r w:rsidRPr="002512C7">
        <w:rPr>
          <w:lang w:eastAsia="cs-CZ"/>
        </w:rPr>
        <w:t>, tímto v souladu s § 53 zákona č. 134/2016 Sb., o zadávání veřejných zakázek</w:t>
      </w:r>
      <w:r>
        <w:t>, ve znění pozdějších předpisů</w:t>
      </w:r>
      <w:r w:rsidRPr="002512C7">
        <w:rPr>
          <w:lang w:eastAsia="cs-CZ"/>
        </w:rPr>
        <w:t xml:space="preserve"> (dále jen „</w:t>
      </w:r>
      <w:r w:rsidRPr="002512C7">
        <w:rPr>
          <w:b/>
          <w:i/>
          <w:lang w:eastAsia="cs-CZ"/>
        </w:rPr>
        <w:t>zákon</w:t>
      </w:r>
      <w:r w:rsidRPr="002512C7">
        <w:rPr>
          <w:lang w:eastAsia="cs-CZ"/>
        </w:rPr>
        <w:t>“)</w:t>
      </w:r>
      <w:r>
        <w:rPr>
          <w:lang w:eastAsia="cs-CZ"/>
        </w:rPr>
        <w:t>,</w:t>
      </w:r>
      <w:r w:rsidRPr="002512C7">
        <w:rPr>
          <w:lang w:eastAsia="cs-CZ"/>
        </w:rPr>
        <w:t xml:space="preserve"> čestně prohlašuje, že sp</w:t>
      </w:r>
      <w:r>
        <w:rPr>
          <w:lang w:eastAsia="cs-CZ"/>
        </w:rPr>
        <w:t>lňuje podmínky způsobilosti a kvalifikaci požadovanou zákonem a zadávací dokumentací.</w:t>
      </w:r>
    </w:p>
    <w:p w14:paraId="62C84FDB" w14:textId="77777777" w:rsidR="00BE62FA" w:rsidRDefault="00BE62FA" w:rsidP="000174AD">
      <w:pPr>
        <w:pStyle w:val="2margrubrika"/>
        <w:rPr>
          <w:lang w:eastAsia="cs-CZ"/>
        </w:rPr>
      </w:pPr>
      <w:r w:rsidRPr="0082042E">
        <w:rPr>
          <w:lang w:eastAsia="cs-CZ"/>
        </w:rPr>
        <w:t>Základní způsobilost</w:t>
      </w:r>
    </w:p>
    <w:p w14:paraId="39AC67FD" w14:textId="77777777" w:rsidR="00BE62FA" w:rsidRDefault="00BE62FA" w:rsidP="000174AD">
      <w:pPr>
        <w:pStyle w:val="2nesltext"/>
        <w:keepNext/>
      </w:pPr>
      <w:r>
        <w:t>Ve vztahu k </w:t>
      </w:r>
      <w:r w:rsidRPr="00E33225">
        <w:rPr>
          <w:b/>
        </w:rPr>
        <w:t>základní způsobilosti</w:t>
      </w:r>
      <w:r>
        <w:t xml:space="preserve"> </w:t>
      </w:r>
      <w:r w:rsidRPr="00512C16">
        <w:rPr>
          <w:b/>
        </w:rPr>
        <w:t>po</w:t>
      </w:r>
      <w:r w:rsidRPr="00344F91">
        <w:rPr>
          <w:b/>
        </w:rPr>
        <w:t>dle § 74 odst. 1 zákona</w:t>
      </w:r>
      <w:r w:rsidRPr="00344F91">
        <w:t xml:space="preserve"> </w:t>
      </w:r>
      <w:r w:rsidRPr="002512C7">
        <w:rPr>
          <w:lang w:eastAsia="cs-CZ"/>
        </w:rPr>
        <w:t xml:space="preserve">účastník zadávacího řízení </w:t>
      </w:r>
      <w:r>
        <w:t>prohlašuje, že:</w:t>
      </w:r>
    </w:p>
    <w:p w14:paraId="261E302D" w14:textId="77777777" w:rsidR="00BE62FA" w:rsidRDefault="00BE62FA" w:rsidP="000174AD">
      <w:pPr>
        <w:pStyle w:val="3seznam"/>
        <w:numPr>
          <w:ilvl w:val="2"/>
          <w:numId w:val="1"/>
        </w:numPr>
        <w:rPr>
          <w:lang w:eastAsia="cs-CZ"/>
        </w:rPr>
      </w:pPr>
      <w:r>
        <w:rPr>
          <w:lang w:eastAsia="cs-CZ"/>
        </w:rPr>
        <w:t>ne</w:t>
      </w:r>
      <w:r w:rsidRPr="0082042E">
        <w:rPr>
          <w:lang w:eastAsia="cs-CZ"/>
        </w:rPr>
        <w:t>byl v zemi svého sídla v posledních 5 letech před zahájením zadávacího řízení pravomocně odsouzen pro trestný čin uvedený v příloze č. 3 k zákonu nebo obdobný trestný čin podle právního řádu země sídla dodavatele</w:t>
      </w:r>
      <w:r>
        <w:rPr>
          <w:lang w:eastAsia="cs-CZ"/>
        </w:rPr>
        <w:t>,</w:t>
      </w:r>
    </w:p>
    <w:p w14:paraId="6F2AEAF6" w14:textId="77777777" w:rsidR="00BE62FA" w:rsidRDefault="00BE62FA" w:rsidP="000174AD">
      <w:pPr>
        <w:pStyle w:val="3seznam"/>
        <w:numPr>
          <w:ilvl w:val="2"/>
          <w:numId w:val="1"/>
        </w:numPr>
        <w:rPr>
          <w:lang w:eastAsia="cs-CZ"/>
        </w:rPr>
      </w:pPr>
      <w:r>
        <w:rPr>
          <w:lang w:eastAsia="cs-CZ"/>
        </w:rPr>
        <w:t>ne</w:t>
      </w:r>
      <w:r w:rsidRPr="0082042E">
        <w:rPr>
          <w:lang w:eastAsia="cs-CZ"/>
        </w:rPr>
        <w:t>má v České republice nebo v zemi svého sídla v evidenci daní zachycen splatný daňový nedoplatek</w:t>
      </w:r>
      <w:r>
        <w:rPr>
          <w:lang w:eastAsia="cs-CZ"/>
        </w:rPr>
        <w:t>,</w:t>
      </w:r>
    </w:p>
    <w:p w14:paraId="5C84DD8C" w14:textId="77777777" w:rsidR="00BE62FA" w:rsidRDefault="00BE62FA" w:rsidP="000174AD">
      <w:pPr>
        <w:pStyle w:val="3seznam"/>
        <w:numPr>
          <w:ilvl w:val="2"/>
          <w:numId w:val="1"/>
        </w:numPr>
      </w:pPr>
      <w:bookmarkStart w:id="1" w:name="_Ref458504951"/>
      <w:r>
        <w:t>ne</w:t>
      </w:r>
      <w:r w:rsidRPr="00FE10B8">
        <w:t>má v České republice nebo v zemi svého sídla splatný nedoplatek na pojistném nebo na penále na veřejné zdravotní pojištění,</w:t>
      </w:r>
      <w:bookmarkEnd w:id="1"/>
    </w:p>
    <w:p w14:paraId="70341933" w14:textId="77777777" w:rsidR="00BE62FA" w:rsidRDefault="00BE62FA" w:rsidP="000174AD">
      <w:pPr>
        <w:pStyle w:val="3seznam"/>
        <w:numPr>
          <w:ilvl w:val="2"/>
          <w:numId w:val="1"/>
        </w:numPr>
      </w:pPr>
      <w:bookmarkStart w:id="2" w:name="_Ref458505017"/>
      <w:r>
        <w:t>ne</w:t>
      </w:r>
      <w:r w:rsidRPr="00FE10B8">
        <w:t>má v České republice nebo v zemi svého sídla splatný nedoplatek na pojistném nebo na penále na sociální zabezpečení a příspěvku na státní politiku zaměstnanosti,</w:t>
      </w:r>
      <w:bookmarkEnd w:id="2"/>
    </w:p>
    <w:p w14:paraId="19B7B576" w14:textId="77777777" w:rsidR="00BE62FA" w:rsidRPr="002512C7" w:rsidRDefault="00BE62FA" w:rsidP="000174AD">
      <w:pPr>
        <w:pStyle w:val="3seznam"/>
        <w:numPr>
          <w:ilvl w:val="2"/>
          <w:numId w:val="1"/>
        </w:numPr>
      </w:pPr>
      <w:bookmarkStart w:id="3" w:name="_Ref458505055"/>
      <w:r>
        <w:t>není v likvidaci, ne</w:t>
      </w:r>
      <w:r w:rsidRPr="00FE10B8">
        <w:t xml:space="preserve">bylo </w:t>
      </w:r>
      <w:r>
        <w:t>proti němu</w:t>
      </w:r>
      <w:r w:rsidRPr="00FE10B8">
        <w:t xml:space="preserve"> vydáno rozhodnutí o úpadku, </w:t>
      </w:r>
      <w:r>
        <w:t>ne</w:t>
      </w:r>
      <w:r w:rsidRPr="00FE10B8">
        <w:t xml:space="preserve">byla </w:t>
      </w:r>
      <w:r>
        <w:t>vůči němu</w:t>
      </w:r>
      <w:r w:rsidRPr="00FE10B8">
        <w:t xml:space="preserve"> nařízena nucená správa podle jiného právního předpisu nebo v obdobné situaci podle právního řádu země sídla dodavatele.</w:t>
      </w:r>
      <w:bookmarkEnd w:id="3"/>
    </w:p>
    <w:p w14:paraId="37B93421" w14:textId="77777777" w:rsidR="00BE62FA" w:rsidRDefault="00BE62FA" w:rsidP="00D045F7">
      <w:pPr>
        <w:pStyle w:val="2nesltext"/>
        <w:keepNext/>
        <w:rPr>
          <w:lang w:eastAsia="cs-CZ"/>
        </w:rPr>
      </w:pPr>
      <w:r>
        <w:rPr>
          <w:lang w:eastAsia="cs-CZ"/>
        </w:rPr>
        <w:t>Ú</w:t>
      </w:r>
      <w:r w:rsidRPr="002512C7">
        <w:rPr>
          <w:lang w:eastAsia="cs-CZ"/>
        </w:rPr>
        <w:t>častník zadávacího řízení</w:t>
      </w:r>
      <w:r>
        <w:rPr>
          <w:lang w:eastAsia="cs-CZ"/>
        </w:rPr>
        <w:t xml:space="preserve">, který je právnickou osobou, rovněž prohlašuje, že </w:t>
      </w:r>
      <w:r w:rsidRPr="000D70F6">
        <w:rPr>
          <w:b/>
          <w:lang w:eastAsia="cs-CZ"/>
        </w:rPr>
        <w:t>podmínku podle písm. a) splňuje</w:t>
      </w:r>
      <w:r>
        <w:rPr>
          <w:b/>
          <w:lang w:eastAsia="cs-CZ"/>
        </w:rPr>
        <w:t>:</w:t>
      </w:r>
    </w:p>
    <w:p w14:paraId="57119BAC" w14:textId="77777777" w:rsidR="00BE62FA" w:rsidRDefault="00BE62FA" w:rsidP="00D045F7">
      <w:pPr>
        <w:pStyle w:val="3seznam"/>
        <w:numPr>
          <w:ilvl w:val="2"/>
          <w:numId w:val="9"/>
        </w:numPr>
      </w:pPr>
      <w:r w:rsidRPr="00180B8E">
        <w:t>tato</w:t>
      </w:r>
      <w:r>
        <w:t xml:space="preserve"> právnická osoba a zároveň</w:t>
      </w:r>
    </w:p>
    <w:p w14:paraId="598DEC7A" w14:textId="77777777" w:rsidR="00BE62FA" w:rsidRDefault="00BE62FA" w:rsidP="00D045F7">
      <w:pPr>
        <w:pStyle w:val="3seznam"/>
        <w:numPr>
          <w:ilvl w:val="2"/>
          <w:numId w:val="1"/>
        </w:numPr>
      </w:pPr>
      <w:r w:rsidRPr="00FE10B8">
        <w:t>každý člen statutárního orgánu této právnické</w:t>
      </w:r>
      <w:r>
        <w:t xml:space="preserve"> osoby.</w:t>
      </w:r>
    </w:p>
    <w:p w14:paraId="34B5D9BD" w14:textId="77777777" w:rsidR="00BE62FA" w:rsidRDefault="00BE62FA" w:rsidP="00D045F7">
      <w:pPr>
        <w:pStyle w:val="2nesltext"/>
        <w:keepNext/>
        <w:rPr>
          <w:lang w:eastAsia="cs-CZ"/>
        </w:rPr>
      </w:pPr>
      <w:r>
        <w:rPr>
          <w:lang w:eastAsia="cs-CZ"/>
        </w:rPr>
        <w:t>Je</w:t>
      </w:r>
      <w:r>
        <w:rPr>
          <w:lang w:eastAsia="cs-CZ"/>
        </w:rPr>
        <w:noBreakHyphen/>
        <w:t xml:space="preserve">li členem statutárního orgánu účastníka </w:t>
      </w:r>
      <w:r w:rsidRPr="002512C7">
        <w:rPr>
          <w:lang w:eastAsia="cs-CZ"/>
        </w:rPr>
        <w:t>zadávacího řízení</w:t>
      </w:r>
      <w:r>
        <w:rPr>
          <w:lang w:eastAsia="cs-CZ"/>
        </w:rPr>
        <w:t xml:space="preserve"> právnická osoba, </w:t>
      </w:r>
      <w:r w:rsidRPr="002512C7">
        <w:rPr>
          <w:lang w:eastAsia="cs-CZ"/>
        </w:rPr>
        <w:t xml:space="preserve">účastník zadávacího řízení </w:t>
      </w:r>
      <w:r>
        <w:rPr>
          <w:lang w:eastAsia="cs-CZ"/>
        </w:rPr>
        <w:t xml:space="preserve">rovněž prohlašuje, že </w:t>
      </w:r>
      <w:r w:rsidRPr="000D70F6">
        <w:rPr>
          <w:b/>
          <w:lang w:eastAsia="cs-CZ"/>
        </w:rPr>
        <w:t>podmínku podle písm. a) splňuje</w:t>
      </w:r>
      <w:r>
        <w:rPr>
          <w:b/>
          <w:lang w:eastAsia="cs-CZ"/>
        </w:rPr>
        <w:t>:</w:t>
      </w:r>
    </w:p>
    <w:p w14:paraId="3F6F0432" w14:textId="77777777" w:rsidR="00BE62FA" w:rsidRDefault="00BE62FA" w:rsidP="00D045F7">
      <w:pPr>
        <w:pStyle w:val="3seznam"/>
        <w:numPr>
          <w:ilvl w:val="2"/>
          <w:numId w:val="18"/>
        </w:numPr>
      </w:pPr>
      <w:r>
        <w:t>tato právnická osoba,</w:t>
      </w:r>
    </w:p>
    <w:p w14:paraId="2100D885" w14:textId="77777777" w:rsidR="00BE62FA" w:rsidRDefault="00BE62FA" w:rsidP="00D045F7">
      <w:pPr>
        <w:pStyle w:val="3seznam"/>
        <w:numPr>
          <w:ilvl w:val="2"/>
          <w:numId w:val="1"/>
        </w:numPr>
      </w:pPr>
      <w:r w:rsidRPr="00FE10B8">
        <w:t>každý člen statutárního orgánu této právnické</w:t>
      </w:r>
      <w:r>
        <w:t xml:space="preserve"> osoby a</w:t>
      </w:r>
    </w:p>
    <w:p w14:paraId="387F1E70" w14:textId="77777777" w:rsidR="00BE62FA" w:rsidRDefault="00BE62FA" w:rsidP="00D045F7">
      <w:pPr>
        <w:pStyle w:val="3seznam"/>
        <w:numPr>
          <w:ilvl w:val="2"/>
          <w:numId w:val="1"/>
        </w:numPr>
      </w:pPr>
      <w:r w:rsidRPr="0068589F">
        <w:t xml:space="preserve">osoba zastupující tuto právnickou osobu v statutárním orgánu </w:t>
      </w:r>
      <w:r>
        <w:t xml:space="preserve">účastníka </w:t>
      </w:r>
      <w:r w:rsidRPr="002512C7">
        <w:rPr>
          <w:lang w:eastAsia="cs-CZ"/>
        </w:rPr>
        <w:t>zadávacího řízení</w:t>
      </w:r>
      <w:r w:rsidRPr="0068589F">
        <w:t>.</w:t>
      </w:r>
    </w:p>
    <w:p w14:paraId="7FBF8A65" w14:textId="77777777" w:rsidR="00BE62FA" w:rsidRDefault="00BE62FA" w:rsidP="00D045F7">
      <w:pPr>
        <w:pStyle w:val="2nesltext"/>
      </w:pPr>
      <w:r>
        <w:rPr>
          <w:lang w:eastAsia="cs-CZ"/>
        </w:rPr>
        <w:t>Ú</w:t>
      </w:r>
      <w:r w:rsidRPr="002512C7">
        <w:rPr>
          <w:lang w:eastAsia="cs-CZ"/>
        </w:rPr>
        <w:t>častník zadávacího řízení</w:t>
      </w:r>
      <w:r>
        <w:t xml:space="preserve">, který je pobočkou závodu </w:t>
      </w:r>
      <w:r w:rsidRPr="0068589F">
        <w:t>zahraniční právnické osoby,</w:t>
      </w:r>
      <w:r>
        <w:t xml:space="preserve"> rovněž</w:t>
      </w:r>
      <w:r w:rsidRPr="0068589F">
        <w:t xml:space="preserve"> </w:t>
      </w:r>
      <w:r>
        <w:t>prohlašuje, že</w:t>
      </w:r>
      <w:r w:rsidRPr="0068589F">
        <w:t xml:space="preserve"> </w:t>
      </w:r>
      <w:r w:rsidRPr="000D70F6">
        <w:rPr>
          <w:b/>
        </w:rPr>
        <w:t>podmínku podle písm. a) splňuje</w:t>
      </w:r>
      <w:r w:rsidRPr="0068589F">
        <w:t xml:space="preserve"> tato právnická</w:t>
      </w:r>
      <w:r>
        <w:t xml:space="preserve"> osoba a vedoucí pobočky závodu.</w:t>
      </w:r>
    </w:p>
    <w:p w14:paraId="722D517B" w14:textId="77777777" w:rsidR="00BE62FA" w:rsidRDefault="00BE62FA" w:rsidP="00D045F7">
      <w:pPr>
        <w:pStyle w:val="2nesltext"/>
        <w:keepNext/>
        <w:rPr>
          <w:lang w:eastAsia="cs-CZ"/>
        </w:rPr>
      </w:pPr>
      <w:r>
        <w:rPr>
          <w:lang w:eastAsia="cs-CZ"/>
        </w:rPr>
        <w:lastRenderedPageBreak/>
        <w:t>Ú</w:t>
      </w:r>
      <w:r w:rsidRPr="002512C7">
        <w:rPr>
          <w:lang w:eastAsia="cs-CZ"/>
        </w:rPr>
        <w:t>častník zadávacího řízení</w:t>
      </w:r>
      <w:r>
        <w:rPr>
          <w:lang w:eastAsia="cs-CZ"/>
        </w:rPr>
        <w:t xml:space="preserve">, </w:t>
      </w:r>
      <w:r>
        <w:t xml:space="preserve">který je pobočkou závodu </w:t>
      </w:r>
      <w:r w:rsidRPr="00BA2ADE">
        <w:t>české právnické osoby</w:t>
      </w:r>
      <w:r>
        <w:rPr>
          <w:lang w:eastAsia="cs-CZ"/>
        </w:rPr>
        <w:t xml:space="preserve">, prohlašuje, že </w:t>
      </w:r>
      <w:r w:rsidRPr="000D70F6">
        <w:rPr>
          <w:b/>
          <w:lang w:eastAsia="cs-CZ"/>
        </w:rPr>
        <w:t>podmínku podle písm. a) splňuje</w:t>
      </w:r>
      <w:r>
        <w:rPr>
          <w:b/>
          <w:lang w:eastAsia="cs-CZ"/>
        </w:rPr>
        <w:t>:</w:t>
      </w:r>
    </w:p>
    <w:p w14:paraId="4F9BC136" w14:textId="77777777" w:rsidR="00BE62FA" w:rsidRDefault="00BE62FA" w:rsidP="00D045F7">
      <w:pPr>
        <w:pStyle w:val="3seznam"/>
        <w:numPr>
          <w:ilvl w:val="2"/>
          <w:numId w:val="19"/>
        </w:numPr>
      </w:pPr>
      <w:r w:rsidRPr="00FE10B8">
        <w:t>tato právnická osoba,</w:t>
      </w:r>
    </w:p>
    <w:p w14:paraId="25501341" w14:textId="77777777" w:rsidR="00BE62FA" w:rsidRDefault="00BE62FA" w:rsidP="00D045F7">
      <w:pPr>
        <w:pStyle w:val="3seznam"/>
        <w:numPr>
          <w:ilvl w:val="2"/>
          <w:numId w:val="1"/>
        </w:numPr>
      </w:pPr>
      <w:r w:rsidRPr="00FE10B8">
        <w:t>každý člen statutárního orgánu této právnické osoby</w:t>
      </w:r>
      <w:r>
        <w:t>,</w:t>
      </w:r>
    </w:p>
    <w:p w14:paraId="0BFF67E7" w14:textId="77777777" w:rsidR="00BE62FA" w:rsidRDefault="00BE62FA" w:rsidP="00D045F7">
      <w:pPr>
        <w:pStyle w:val="3seznam"/>
        <w:numPr>
          <w:ilvl w:val="2"/>
          <w:numId w:val="1"/>
        </w:numPr>
      </w:pPr>
      <w:r w:rsidRPr="0068589F">
        <w:t>osoba zastupující tuto právnickou osobu v statutárním orgánu dodavatele</w:t>
      </w:r>
      <w:r>
        <w:t xml:space="preserve"> a</w:t>
      </w:r>
    </w:p>
    <w:p w14:paraId="6041C0BD" w14:textId="77777777" w:rsidR="00BE62FA" w:rsidRDefault="00BE62FA" w:rsidP="00D045F7">
      <w:pPr>
        <w:pStyle w:val="3seznam"/>
        <w:numPr>
          <w:ilvl w:val="2"/>
          <w:numId w:val="1"/>
        </w:numPr>
      </w:pPr>
      <w:r>
        <w:t>vedoucí pobočky závodu</w:t>
      </w:r>
      <w:r w:rsidRPr="0068589F">
        <w:t>.</w:t>
      </w:r>
    </w:p>
    <w:p w14:paraId="558BF8DD" w14:textId="77777777" w:rsidR="00BE62FA" w:rsidRDefault="00BE62FA" w:rsidP="000174AD">
      <w:pPr>
        <w:pStyle w:val="2margrubrika"/>
      </w:pPr>
      <w:r w:rsidRPr="00E85837">
        <w:t>Profesní způsobilost</w:t>
      </w:r>
    </w:p>
    <w:p w14:paraId="75D706D5" w14:textId="77777777" w:rsidR="00BE62FA" w:rsidRDefault="00BE62FA" w:rsidP="000174AD">
      <w:pPr>
        <w:pStyle w:val="2nesltext"/>
        <w:keepNext/>
      </w:pPr>
      <w:r>
        <w:t>Ve vztahu k </w:t>
      </w:r>
      <w:r w:rsidRPr="00E33225">
        <w:rPr>
          <w:b/>
        </w:rPr>
        <w:t>profesní způsobilosti</w:t>
      </w:r>
      <w:r>
        <w:t xml:space="preserve"> </w:t>
      </w:r>
      <w:r w:rsidRPr="00512C16">
        <w:rPr>
          <w:b/>
        </w:rPr>
        <w:t>po</w:t>
      </w:r>
      <w:r w:rsidRPr="006B0C5A">
        <w:rPr>
          <w:b/>
        </w:rPr>
        <w:t>dle § 77 odst. 1 zákona</w:t>
      </w:r>
      <w:r w:rsidRPr="006B0C5A">
        <w:t xml:space="preserve"> </w:t>
      </w:r>
      <w:r w:rsidRPr="002512C7">
        <w:rPr>
          <w:lang w:eastAsia="cs-CZ"/>
        </w:rPr>
        <w:t xml:space="preserve">účastník zadávacího řízení </w:t>
      </w:r>
      <w:r>
        <w:t>prohlašuje, že:</w:t>
      </w:r>
    </w:p>
    <w:p w14:paraId="552DFD55" w14:textId="77777777" w:rsidR="00BE62FA" w:rsidRDefault="00BE62FA" w:rsidP="000174AD">
      <w:pPr>
        <w:pStyle w:val="3seznam"/>
        <w:numPr>
          <w:ilvl w:val="2"/>
          <w:numId w:val="12"/>
        </w:numPr>
      </w:pPr>
      <w:r>
        <w:t>je zapsán v obchodním</w:t>
      </w:r>
      <w:r w:rsidRPr="00E85837">
        <w:t xml:space="preserve"> rejstříku nebo jiné obdobné evidenc</w:t>
      </w:r>
      <w:r>
        <w:t>i</w:t>
      </w:r>
      <w:r w:rsidRPr="00E85837">
        <w:t>, pokud jiný právní předpis zápis do takové evidence vyžaduje</w:t>
      </w:r>
      <w:r>
        <w:t>.</w:t>
      </w:r>
    </w:p>
    <w:p w14:paraId="3AC236F5" w14:textId="14CEC326" w:rsidR="00BE62FA" w:rsidRPr="00683548" w:rsidRDefault="00683548" w:rsidP="00683548">
      <w:pPr>
        <w:pStyle w:val="2nesltext"/>
        <w:keepNext/>
      </w:pPr>
      <w:r w:rsidRPr="00683548">
        <w:rPr>
          <w:b/>
        </w:rPr>
        <w:t>P</w:t>
      </w:r>
      <w:r w:rsidR="00BE62FA" w:rsidRPr="00683548">
        <w:rPr>
          <w:b/>
        </w:rPr>
        <w:t>rofesní způsobilost</w:t>
      </w:r>
      <w:r w:rsidR="00BE62FA" w:rsidRPr="00683548">
        <w:t xml:space="preserve"> </w:t>
      </w:r>
      <w:r w:rsidR="00BE62FA" w:rsidRPr="00683548">
        <w:rPr>
          <w:b/>
        </w:rPr>
        <w:t>podle § 77 odst. 2 zákona</w:t>
      </w:r>
    </w:p>
    <w:p w14:paraId="3B674557" w14:textId="23A67E64" w:rsidR="00683548" w:rsidRPr="00683548" w:rsidRDefault="00683548" w:rsidP="00683548">
      <w:pPr>
        <w:pStyle w:val="2nesltext"/>
        <w:keepNext/>
      </w:pPr>
      <w:r w:rsidRPr="00683548">
        <w:t>Není požadována.</w:t>
      </w:r>
    </w:p>
    <w:p w14:paraId="47C32374" w14:textId="77777777" w:rsidR="00BE62FA" w:rsidRPr="00683548" w:rsidRDefault="00BE62FA" w:rsidP="00670B37">
      <w:pPr>
        <w:pStyle w:val="2margrubrika"/>
      </w:pPr>
      <w:r w:rsidRPr="00683548">
        <w:t>Ekonomická kvalifikace</w:t>
      </w:r>
    </w:p>
    <w:p w14:paraId="2433F9CD" w14:textId="77777777" w:rsidR="00BE62FA" w:rsidRPr="00683548" w:rsidRDefault="00BE62FA" w:rsidP="00670B37">
      <w:pPr>
        <w:pStyle w:val="2nesltext"/>
      </w:pPr>
      <w:r w:rsidRPr="00683548">
        <w:t>Není požadována.</w:t>
      </w:r>
    </w:p>
    <w:p w14:paraId="7902ED15" w14:textId="77777777" w:rsidR="00BE62FA" w:rsidRPr="00683548" w:rsidRDefault="00BE62FA" w:rsidP="000174AD">
      <w:pPr>
        <w:pStyle w:val="2margrubrika"/>
      </w:pPr>
      <w:r w:rsidRPr="00683548">
        <w:t>Technická kvalifikace</w:t>
      </w:r>
    </w:p>
    <w:p w14:paraId="004E4701" w14:textId="77777777" w:rsidR="00BE62FA" w:rsidRPr="00683548" w:rsidRDefault="00BE62FA" w:rsidP="000174AD">
      <w:pPr>
        <w:pStyle w:val="2nesltext"/>
        <w:keepNext/>
      </w:pPr>
      <w:r w:rsidRPr="00683548">
        <w:t>Ve vztahu k </w:t>
      </w:r>
      <w:r w:rsidRPr="00683548">
        <w:rPr>
          <w:b/>
        </w:rPr>
        <w:t>technické kvalifikaci</w:t>
      </w:r>
      <w:r w:rsidRPr="00683548">
        <w:t xml:space="preserve"> </w:t>
      </w:r>
      <w:r w:rsidRPr="00683548">
        <w:rPr>
          <w:b/>
        </w:rPr>
        <w:t>podle § 79 zákona</w:t>
      </w:r>
      <w:r w:rsidRPr="00683548">
        <w:t xml:space="preserve"> </w:t>
      </w:r>
      <w:r w:rsidRPr="00683548">
        <w:rPr>
          <w:lang w:eastAsia="cs-CZ"/>
        </w:rPr>
        <w:t xml:space="preserve">účastník zadávacího řízení </w:t>
      </w:r>
      <w:r w:rsidRPr="00683548">
        <w:t>prohlašuje, že splňuje všechna kritéria technické kvalifikace požadované zadavatelem, tj. že:</w:t>
      </w:r>
    </w:p>
    <w:p w14:paraId="1F4C2BB5" w14:textId="3CD9C7D3" w:rsidR="00683548" w:rsidRPr="00683548" w:rsidRDefault="00683548" w:rsidP="000174AD">
      <w:pPr>
        <w:pStyle w:val="3seznam"/>
        <w:numPr>
          <w:ilvl w:val="2"/>
          <w:numId w:val="17"/>
        </w:numPr>
      </w:pPr>
      <w:r w:rsidRPr="00683548">
        <w:t xml:space="preserve">za </w:t>
      </w:r>
      <w:r w:rsidRPr="00683548">
        <w:rPr>
          <w:rStyle w:val="Styl6"/>
        </w:rPr>
        <w:t>poslední 3 roky</w:t>
      </w:r>
      <w:r w:rsidRPr="00683548">
        <w:t xml:space="preserve"> před zahájením zadávacího řízení poskytnul </w:t>
      </w:r>
      <w:r w:rsidRPr="00683548">
        <w:rPr>
          <w:b/>
        </w:rPr>
        <w:t xml:space="preserve">nejméně 2 </w:t>
      </w:r>
      <w:r w:rsidRPr="00683548">
        <w:rPr>
          <w:rStyle w:val="Styl6"/>
        </w:rPr>
        <w:t>významné služby</w:t>
      </w:r>
      <w:r w:rsidRPr="00683548">
        <w:rPr>
          <w:rFonts w:cs="Tahoma"/>
        </w:rPr>
        <w:t xml:space="preserve"> spočívající ve </w:t>
      </w:r>
      <w:r w:rsidRPr="00683548">
        <w:rPr>
          <w:rFonts w:cs="Tahoma"/>
          <w:b/>
        </w:rPr>
        <w:t>zhotovení návrhu expozice,</w:t>
      </w:r>
      <w:r w:rsidRPr="00683548">
        <w:rPr>
          <w:rFonts w:cs="Tahoma"/>
        </w:rPr>
        <w:t xml:space="preserve"> přičemž </w:t>
      </w:r>
      <w:r w:rsidRPr="00683548">
        <w:rPr>
          <w:rFonts w:cs="Tahoma"/>
          <w:b/>
        </w:rPr>
        <w:t xml:space="preserve">celkové plánované náklady v rozpočtu na realizaci tohoto návrhu činily nejméně </w:t>
      </w:r>
      <w:proofErr w:type="gramStart"/>
      <w:r w:rsidRPr="00683548">
        <w:rPr>
          <w:rFonts w:cs="Tahoma"/>
          <w:b/>
        </w:rPr>
        <w:t>5.000.000,-</w:t>
      </w:r>
      <w:proofErr w:type="gramEnd"/>
      <w:r w:rsidRPr="00683548">
        <w:rPr>
          <w:rFonts w:cs="Tahoma"/>
          <w:b/>
        </w:rPr>
        <w:t xml:space="preserve"> Kč bez DPH</w:t>
      </w:r>
      <w:r w:rsidRPr="00683548">
        <w:rPr>
          <w:rFonts w:cs="Tahoma"/>
        </w:rPr>
        <w:t>,</w:t>
      </w:r>
      <w:r w:rsidRPr="00683548">
        <w:t xml:space="preserve"> splňující </w:t>
      </w:r>
      <w:r w:rsidR="00AF7574">
        <w:t xml:space="preserve">zároveň </w:t>
      </w:r>
      <w:r w:rsidRPr="00683548">
        <w:t>tyto požadavky:</w:t>
      </w:r>
    </w:p>
    <w:p w14:paraId="311F116D" w14:textId="78DC5C47" w:rsidR="00683548" w:rsidRPr="00683548" w:rsidRDefault="00683548" w:rsidP="00683548">
      <w:pPr>
        <w:pStyle w:val="4seznam"/>
        <w:numPr>
          <w:ilvl w:val="3"/>
          <w:numId w:val="17"/>
        </w:numPr>
      </w:pPr>
      <w:r w:rsidRPr="00683548">
        <w:rPr>
          <w:rFonts w:cs="Tahoma"/>
        </w:rPr>
        <w:t xml:space="preserve">součástí významné služby bylo </w:t>
      </w:r>
      <w:r w:rsidRPr="00AF7574">
        <w:rPr>
          <w:rFonts w:cs="Tahoma"/>
          <w:b/>
        </w:rPr>
        <w:t>zhotovení podrobné obsahové náplně expozice</w:t>
      </w:r>
      <w:r w:rsidRPr="00683548">
        <w:rPr>
          <w:rFonts w:cs="Tahoma"/>
        </w:rPr>
        <w:t xml:space="preserve"> (</w:t>
      </w:r>
      <w:r w:rsidR="00AF7574">
        <w:rPr>
          <w:rFonts w:cs="Tahoma"/>
        </w:rPr>
        <w:t xml:space="preserve">například </w:t>
      </w:r>
      <w:r w:rsidRPr="00683548">
        <w:rPr>
          <w:rFonts w:cs="Tahoma"/>
        </w:rPr>
        <w:t>literárního scénáře, libreta nebo obdobných materiálů),</w:t>
      </w:r>
    </w:p>
    <w:p w14:paraId="5ECF2C6F" w14:textId="77777777" w:rsidR="00683548" w:rsidRPr="00683548" w:rsidRDefault="00683548" w:rsidP="00683548">
      <w:pPr>
        <w:pStyle w:val="4seznam"/>
        <w:numPr>
          <w:ilvl w:val="3"/>
          <w:numId w:val="17"/>
        </w:numPr>
      </w:pPr>
      <w:r w:rsidRPr="00683548">
        <w:rPr>
          <w:rFonts w:cs="Tahoma"/>
        </w:rPr>
        <w:t xml:space="preserve">součástí významné služby bylo </w:t>
      </w:r>
      <w:r w:rsidRPr="00AF7574">
        <w:rPr>
          <w:rFonts w:cs="Tahoma"/>
          <w:b/>
        </w:rPr>
        <w:t>zpracování technického řešení expozice</w:t>
      </w:r>
      <w:r w:rsidRPr="00683548">
        <w:rPr>
          <w:rFonts w:cs="Tahoma"/>
        </w:rPr>
        <w:t>, zahrnujícího technickou specifikaci</w:t>
      </w:r>
      <w:r w:rsidRPr="00683548">
        <w:t xml:space="preserve"> exponátů, expozičního mobiliáře,</w:t>
      </w:r>
      <w:r w:rsidRPr="00683548">
        <w:rPr>
          <w:rFonts w:cs="Calibri"/>
          <w:b/>
        </w:rPr>
        <w:t xml:space="preserve"> </w:t>
      </w:r>
      <w:r w:rsidRPr="00683548">
        <w:rPr>
          <w:rFonts w:cs="Calibri"/>
        </w:rPr>
        <w:t>scénických staveb nebo dekorací, expozičního osvětlení a audio-vizuálních systémů a sestavení rozpočtu na realizaci návrhu expozice,</w:t>
      </w:r>
    </w:p>
    <w:p w14:paraId="560694F4" w14:textId="3540205E" w:rsidR="00BE62FA" w:rsidRPr="005412F4" w:rsidRDefault="00683548" w:rsidP="00683548">
      <w:pPr>
        <w:pStyle w:val="4seznam"/>
        <w:numPr>
          <w:ilvl w:val="3"/>
          <w:numId w:val="17"/>
        </w:numPr>
      </w:pPr>
      <w:r w:rsidRPr="00683548">
        <w:rPr>
          <w:rFonts w:cs="Tahoma"/>
        </w:rPr>
        <w:t xml:space="preserve">součástí významné služby bylo </w:t>
      </w:r>
      <w:r w:rsidRPr="00AF7574">
        <w:rPr>
          <w:rFonts w:cs="Tahoma"/>
          <w:b/>
        </w:rPr>
        <w:t>zpracování architektonicko-výtvarného řešení expozice</w:t>
      </w:r>
      <w:r w:rsidRPr="00683548">
        <w:rPr>
          <w:rFonts w:cs="Tahoma"/>
        </w:rPr>
        <w:t xml:space="preserve">, zahrnujícího </w:t>
      </w:r>
      <w:r w:rsidRPr="00683548">
        <w:t>exponáty, expoziční mobiliář,</w:t>
      </w:r>
      <w:r w:rsidRPr="00683548">
        <w:rPr>
          <w:rFonts w:cs="Calibri"/>
          <w:b/>
        </w:rPr>
        <w:t xml:space="preserve"> </w:t>
      </w:r>
      <w:r w:rsidRPr="00683548">
        <w:rPr>
          <w:rFonts w:cs="Calibri"/>
        </w:rPr>
        <w:t xml:space="preserve">scénické dekorace a </w:t>
      </w:r>
      <w:r w:rsidRPr="005412F4">
        <w:rPr>
          <w:rFonts w:cs="Calibri"/>
        </w:rPr>
        <w:t>efekty, expoziční osvětlení a audio-vizuální systémy</w:t>
      </w:r>
      <w:r w:rsidR="00BE62FA" w:rsidRPr="005412F4">
        <w:rPr>
          <w:b/>
        </w:rPr>
        <w:t>;</w:t>
      </w:r>
    </w:p>
    <w:p w14:paraId="43898689" w14:textId="77777777" w:rsidR="00683548" w:rsidRPr="005412F4" w:rsidRDefault="00683548" w:rsidP="000174AD">
      <w:pPr>
        <w:pStyle w:val="3seznam"/>
        <w:numPr>
          <w:ilvl w:val="2"/>
          <w:numId w:val="17"/>
        </w:numPr>
      </w:pPr>
      <w:r w:rsidRPr="005412F4">
        <w:t>bude mít pro plnění veřejné zakázky k dispozici realizační tým složený z těchto osob:</w:t>
      </w:r>
    </w:p>
    <w:p w14:paraId="41F0AFB2" w14:textId="45D07E3D" w:rsidR="00683548" w:rsidRPr="005412F4" w:rsidRDefault="00476228" w:rsidP="00683548">
      <w:pPr>
        <w:pStyle w:val="4seznam"/>
        <w:numPr>
          <w:ilvl w:val="3"/>
          <w:numId w:val="17"/>
        </w:numPr>
      </w:pPr>
      <w:r w:rsidRPr="00C57354">
        <w:rPr>
          <w:b/>
        </w:rPr>
        <w:t>Osoba odpovědná za rozpracování literárního scénáře</w:t>
      </w:r>
      <w:r>
        <w:rPr>
          <w:b/>
        </w:rPr>
        <w:t xml:space="preserve"> expozice</w:t>
      </w:r>
      <w:r w:rsidR="00683548" w:rsidRPr="005412F4">
        <w:rPr>
          <w:b/>
        </w:rPr>
        <w:t xml:space="preserve"> (1 osoba),</w:t>
      </w:r>
    </w:p>
    <w:p w14:paraId="2D5CB6A5" w14:textId="48B16371" w:rsidR="00683548" w:rsidRPr="005412F4" w:rsidRDefault="00683548" w:rsidP="00683548">
      <w:pPr>
        <w:pStyle w:val="4seznam"/>
        <w:numPr>
          <w:ilvl w:val="3"/>
          <w:numId w:val="17"/>
        </w:numPr>
      </w:pPr>
      <w:r w:rsidRPr="005412F4">
        <w:rPr>
          <w:rFonts w:cs="Calibri"/>
          <w:b/>
        </w:rPr>
        <w:t xml:space="preserve">Osoba odpovědná </w:t>
      </w:r>
      <w:r w:rsidR="00476228" w:rsidRPr="00654691">
        <w:rPr>
          <w:rFonts w:cs="Calibri"/>
          <w:b/>
        </w:rPr>
        <w:t xml:space="preserve">za </w:t>
      </w:r>
      <w:r w:rsidR="00476228">
        <w:rPr>
          <w:rFonts w:cs="Calibri"/>
          <w:b/>
        </w:rPr>
        <w:t xml:space="preserve">technické řešení </w:t>
      </w:r>
      <w:r w:rsidR="00476228" w:rsidRPr="00654691">
        <w:rPr>
          <w:rFonts w:cs="Calibri"/>
          <w:b/>
        </w:rPr>
        <w:t>expo</w:t>
      </w:r>
      <w:r w:rsidR="00476228">
        <w:rPr>
          <w:rFonts w:cs="Calibri"/>
          <w:b/>
        </w:rPr>
        <w:t>zice</w:t>
      </w:r>
      <w:r w:rsidRPr="005412F4">
        <w:rPr>
          <w:rFonts w:cs="Calibri"/>
          <w:b/>
        </w:rPr>
        <w:t xml:space="preserve"> (1 osoba),</w:t>
      </w:r>
    </w:p>
    <w:p w14:paraId="558D3932" w14:textId="488A303E" w:rsidR="00BE62FA" w:rsidRPr="005412F4" w:rsidRDefault="00683548" w:rsidP="00683548">
      <w:pPr>
        <w:pStyle w:val="4seznam"/>
        <w:numPr>
          <w:ilvl w:val="3"/>
          <w:numId w:val="17"/>
        </w:numPr>
      </w:pPr>
      <w:r w:rsidRPr="005412F4">
        <w:rPr>
          <w:rFonts w:cs="Tahoma"/>
          <w:b/>
        </w:rPr>
        <w:t xml:space="preserve">Osoba odpovědná za </w:t>
      </w:r>
      <w:r w:rsidR="00476228">
        <w:rPr>
          <w:rFonts w:cs="Tahoma"/>
          <w:b/>
        </w:rPr>
        <w:t xml:space="preserve">architektonicko-výtvarné řešení </w:t>
      </w:r>
      <w:r w:rsidR="00476228" w:rsidRPr="00654691">
        <w:rPr>
          <w:b/>
        </w:rPr>
        <w:t>expozice</w:t>
      </w:r>
      <w:r w:rsidR="00476228" w:rsidRPr="005412F4">
        <w:rPr>
          <w:b/>
        </w:rPr>
        <w:t xml:space="preserve"> </w:t>
      </w:r>
      <w:r w:rsidR="005412F4" w:rsidRPr="005412F4">
        <w:rPr>
          <w:b/>
        </w:rPr>
        <w:t>(1 osoba)</w:t>
      </w:r>
      <w:r w:rsidR="00BE62FA" w:rsidRPr="005412F4">
        <w:rPr>
          <w:b/>
        </w:rPr>
        <w:t>;</w:t>
      </w:r>
    </w:p>
    <w:p w14:paraId="2CE64FD2" w14:textId="77777777" w:rsidR="005412F4" w:rsidRPr="005412F4" w:rsidRDefault="005412F4" w:rsidP="005412F4">
      <w:pPr>
        <w:pStyle w:val="3seznam"/>
        <w:keepNext/>
        <w:numPr>
          <w:ilvl w:val="2"/>
          <w:numId w:val="17"/>
        </w:numPr>
      </w:pPr>
      <w:r w:rsidRPr="005412F4">
        <w:lastRenderedPageBreak/>
        <w:t>bude mít pro plnění veřejné zakázky k dispozici realizační tým složený z osob splňující tyto požadavky:</w:t>
      </w:r>
    </w:p>
    <w:p w14:paraId="47B10397" w14:textId="6A1A0542" w:rsidR="005412F4" w:rsidRPr="005412F4" w:rsidRDefault="00476228" w:rsidP="005412F4">
      <w:pPr>
        <w:pStyle w:val="3seznam"/>
        <w:keepNext/>
        <w:numPr>
          <w:ilvl w:val="0"/>
          <w:numId w:val="0"/>
        </w:numPr>
        <w:ind w:left="709" w:firstLine="707"/>
      </w:pPr>
      <w:r w:rsidRPr="00C57354">
        <w:rPr>
          <w:b/>
        </w:rPr>
        <w:t xml:space="preserve">Osoba odpovědná </w:t>
      </w:r>
      <w:bookmarkStart w:id="4" w:name="_Hlk791069"/>
      <w:r w:rsidRPr="00C57354">
        <w:rPr>
          <w:b/>
        </w:rPr>
        <w:t>za rozpracování literárního scénáře</w:t>
      </w:r>
      <w:r>
        <w:rPr>
          <w:b/>
        </w:rPr>
        <w:t xml:space="preserve"> expozice</w:t>
      </w:r>
      <w:bookmarkEnd w:id="4"/>
    </w:p>
    <w:p w14:paraId="607E4018" w14:textId="036F975D" w:rsidR="005412F4" w:rsidRPr="005412F4" w:rsidRDefault="005412F4" w:rsidP="005412F4">
      <w:pPr>
        <w:pStyle w:val="4seznam"/>
        <w:numPr>
          <w:ilvl w:val="3"/>
          <w:numId w:val="17"/>
        </w:numPr>
      </w:pPr>
      <w:r w:rsidRPr="005412F4">
        <w:rPr>
          <w:bCs/>
        </w:rPr>
        <w:t xml:space="preserve">minimální odborná praxe: </w:t>
      </w:r>
      <w:r w:rsidR="00AF7574" w:rsidRPr="00A64555">
        <w:rPr>
          <w:b/>
          <w:bCs/>
        </w:rPr>
        <w:t xml:space="preserve">délka praxe nejméně </w:t>
      </w:r>
      <w:r w:rsidR="00AF7574" w:rsidRPr="00A64555">
        <w:rPr>
          <w:b/>
        </w:rPr>
        <w:t>5</w:t>
      </w:r>
      <w:r w:rsidR="00AF7574" w:rsidRPr="00A64555">
        <w:rPr>
          <w:b/>
          <w:bCs/>
        </w:rPr>
        <w:t xml:space="preserve"> let na pozici, jejíž součástí bylo zhoto</w:t>
      </w:r>
      <w:r w:rsidR="00AF7574">
        <w:rPr>
          <w:b/>
          <w:bCs/>
        </w:rPr>
        <w:t>vování</w:t>
      </w:r>
      <w:r w:rsidR="00AF7574" w:rsidRPr="00A64555">
        <w:rPr>
          <w:b/>
          <w:bCs/>
        </w:rPr>
        <w:t xml:space="preserve"> návrh</w:t>
      </w:r>
      <w:r w:rsidR="00AF7574">
        <w:rPr>
          <w:b/>
          <w:bCs/>
        </w:rPr>
        <w:t>ů</w:t>
      </w:r>
      <w:r w:rsidR="00AF7574" w:rsidRPr="00A64555">
        <w:rPr>
          <w:b/>
          <w:bCs/>
        </w:rPr>
        <w:t xml:space="preserve"> obsahové náplně expozice</w:t>
      </w:r>
      <w:r w:rsidR="00AF7574">
        <w:rPr>
          <w:b/>
          <w:bCs/>
        </w:rPr>
        <w:t xml:space="preserve"> </w:t>
      </w:r>
      <w:r w:rsidR="00AF7574" w:rsidRPr="00990B06">
        <w:rPr>
          <w:rFonts w:cs="Tahoma"/>
        </w:rPr>
        <w:t>(například libreta, literárního scénáře nebo obdobných materiálů)</w:t>
      </w:r>
      <w:r w:rsidRPr="005412F4">
        <w:rPr>
          <w:b/>
          <w:bCs/>
        </w:rPr>
        <w:t>,</w:t>
      </w:r>
    </w:p>
    <w:p w14:paraId="25D81240" w14:textId="5C1D3A50" w:rsidR="00BE62FA" w:rsidRPr="005412F4" w:rsidRDefault="005412F4" w:rsidP="005412F4">
      <w:pPr>
        <w:pStyle w:val="4seznam"/>
        <w:numPr>
          <w:ilvl w:val="3"/>
          <w:numId w:val="17"/>
        </w:numPr>
      </w:pPr>
      <w:r w:rsidRPr="005412F4">
        <w:rPr>
          <w:rFonts w:cs="Arial"/>
        </w:rPr>
        <w:t xml:space="preserve">zkušenosti: </w:t>
      </w:r>
      <w:r w:rsidR="00AF7574" w:rsidRPr="00A64555">
        <w:rPr>
          <w:rFonts w:cs="Arial"/>
          <w:b/>
        </w:rPr>
        <w:t>v</w:t>
      </w:r>
      <w:r w:rsidR="00AF7574" w:rsidRPr="00A64555">
        <w:rPr>
          <w:rFonts w:cs="Tahoma"/>
          <w:b/>
        </w:rPr>
        <w:t xml:space="preserve"> posledních 5 letech </w:t>
      </w:r>
      <w:r w:rsidR="00AF7574" w:rsidRPr="00990B06">
        <w:rPr>
          <w:rFonts w:cs="Tahoma"/>
        </w:rPr>
        <w:t>před zahájením zadávacího řízení</w:t>
      </w:r>
      <w:r w:rsidR="00AF7574" w:rsidRPr="00A64555">
        <w:rPr>
          <w:rFonts w:cs="Tahoma"/>
          <w:b/>
        </w:rPr>
        <w:t xml:space="preserve"> </w:t>
      </w:r>
      <w:r w:rsidR="00AF7574">
        <w:rPr>
          <w:rFonts w:cs="Tahoma"/>
          <w:b/>
        </w:rPr>
        <w:t>zhotovení</w:t>
      </w:r>
      <w:r w:rsidR="00AF7574" w:rsidRPr="00A64555">
        <w:rPr>
          <w:rFonts w:cs="Tahoma"/>
          <w:b/>
        </w:rPr>
        <w:t xml:space="preserve"> minimálně 2 podrobn</w:t>
      </w:r>
      <w:r w:rsidR="00AF7574">
        <w:rPr>
          <w:rFonts w:cs="Tahoma"/>
          <w:b/>
        </w:rPr>
        <w:t>ých</w:t>
      </w:r>
      <w:r w:rsidR="00AF7574" w:rsidRPr="00A64555">
        <w:rPr>
          <w:rFonts w:cs="Tahoma"/>
          <w:b/>
        </w:rPr>
        <w:t xml:space="preserve"> návrh</w:t>
      </w:r>
      <w:r w:rsidR="00AF7574">
        <w:rPr>
          <w:rFonts w:cs="Tahoma"/>
          <w:b/>
        </w:rPr>
        <w:t>ů</w:t>
      </w:r>
      <w:r w:rsidR="00AF7574" w:rsidRPr="00A64555">
        <w:rPr>
          <w:rFonts w:cs="Tahoma"/>
          <w:b/>
        </w:rPr>
        <w:t xml:space="preserve"> obsahové náplně </w:t>
      </w:r>
      <w:r w:rsidR="00AF7574" w:rsidRPr="00990B06">
        <w:rPr>
          <w:rFonts w:cs="Tahoma"/>
        </w:rPr>
        <w:t>expozice (například libreta, literárního scénáře nebo obdobných materiálů)</w:t>
      </w:r>
      <w:r w:rsidR="00AF7574" w:rsidRPr="0036101F">
        <w:rPr>
          <w:rFonts w:cs="Tahoma"/>
        </w:rPr>
        <w:t>,</w:t>
      </w:r>
      <w:r w:rsidR="00AF7574" w:rsidRPr="00A64555">
        <w:rPr>
          <w:rFonts w:cs="Tahoma"/>
          <w:b/>
        </w:rPr>
        <w:t xml:space="preserve"> </w:t>
      </w:r>
      <w:r w:rsidR="00AF7574" w:rsidRPr="00990B06">
        <w:rPr>
          <w:rFonts w:cs="Tahoma"/>
        </w:rPr>
        <w:t>přičemž</w:t>
      </w:r>
      <w:r w:rsidR="00AF7574" w:rsidRPr="00A64555">
        <w:rPr>
          <w:rFonts w:cs="Tahoma"/>
          <w:b/>
        </w:rPr>
        <w:t xml:space="preserve"> celkové plánované náklady v rozpočtu na realizaci této expozice činily nejméně </w:t>
      </w:r>
      <w:proofErr w:type="gramStart"/>
      <w:r w:rsidR="00AF7574" w:rsidRPr="00A64555">
        <w:rPr>
          <w:rFonts w:cs="Tahoma"/>
          <w:b/>
        </w:rPr>
        <w:t>5.000.000,-</w:t>
      </w:r>
      <w:proofErr w:type="gramEnd"/>
      <w:r w:rsidR="00AF7574" w:rsidRPr="00A64555">
        <w:rPr>
          <w:rFonts w:cs="Tahoma"/>
          <w:b/>
        </w:rPr>
        <w:t xml:space="preserve"> Kč bez DPH</w:t>
      </w:r>
      <w:r w:rsidR="00AF7574">
        <w:rPr>
          <w:rFonts w:cs="Tahoma"/>
        </w:rPr>
        <w:t xml:space="preserve"> (u každé jednotlivé expozice);</w:t>
      </w:r>
    </w:p>
    <w:p w14:paraId="2B643BDB" w14:textId="25DADD7D" w:rsidR="005412F4" w:rsidRPr="005412F4" w:rsidRDefault="005412F4" w:rsidP="005412F4">
      <w:pPr>
        <w:pStyle w:val="3seznam"/>
        <w:keepNext/>
        <w:numPr>
          <w:ilvl w:val="0"/>
          <w:numId w:val="0"/>
        </w:numPr>
        <w:ind w:left="709" w:firstLine="707"/>
      </w:pPr>
      <w:r w:rsidRPr="005412F4">
        <w:rPr>
          <w:rFonts w:cs="Calibri"/>
          <w:b/>
        </w:rPr>
        <w:t xml:space="preserve">Osoba odpovědná </w:t>
      </w:r>
      <w:r w:rsidR="00476228" w:rsidRPr="00654691">
        <w:rPr>
          <w:rFonts w:cs="Calibri"/>
          <w:b/>
        </w:rPr>
        <w:t xml:space="preserve">za </w:t>
      </w:r>
      <w:r w:rsidR="00476228">
        <w:rPr>
          <w:rFonts w:cs="Calibri"/>
          <w:b/>
        </w:rPr>
        <w:t xml:space="preserve">technické řešení </w:t>
      </w:r>
      <w:r w:rsidR="00476228" w:rsidRPr="00654691">
        <w:rPr>
          <w:rFonts w:cs="Calibri"/>
          <w:b/>
        </w:rPr>
        <w:t>expo</w:t>
      </w:r>
      <w:r w:rsidR="00476228">
        <w:rPr>
          <w:rFonts w:cs="Calibri"/>
          <w:b/>
        </w:rPr>
        <w:t>zice</w:t>
      </w:r>
    </w:p>
    <w:p w14:paraId="3F58FE73" w14:textId="698C9FB4" w:rsidR="005412F4" w:rsidRPr="005412F4" w:rsidRDefault="005412F4" w:rsidP="005412F4">
      <w:pPr>
        <w:pStyle w:val="4seznam"/>
        <w:numPr>
          <w:ilvl w:val="3"/>
          <w:numId w:val="21"/>
        </w:numPr>
      </w:pPr>
      <w:r w:rsidRPr="005412F4">
        <w:rPr>
          <w:bCs/>
        </w:rPr>
        <w:t xml:space="preserve">minimální odborná praxe: </w:t>
      </w:r>
      <w:r w:rsidR="00AF7574" w:rsidRPr="00A64555">
        <w:rPr>
          <w:b/>
          <w:bCs/>
        </w:rPr>
        <w:t>délka praxe nejméně 5 let na pozici, jejíž součástí byla</w:t>
      </w:r>
      <w:r w:rsidR="00AF7574" w:rsidRPr="00A64555">
        <w:rPr>
          <w:rFonts w:cs="Tahoma"/>
          <w:b/>
        </w:rPr>
        <w:t xml:space="preserve"> technická specifikace exponátů,</w:t>
      </w:r>
      <w:r w:rsidR="00AF7574" w:rsidRPr="00A64555">
        <w:rPr>
          <w:rFonts w:cs="Calibri"/>
          <w:b/>
        </w:rPr>
        <w:t xml:space="preserve"> expozičního mobiliáře, scénických staveb nebo dekorací, expozičního osvětlení a audio-vizuálních systémů</w:t>
      </w:r>
      <w:r w:rsidRPr="005412F4">
        <w:rPr>
          <w:b/>
          <w:bCs/>
        </w:rPr>
        <w:t>,</w:t>
      </w:r>
    </w:p>
    <w:p w14:paraId="54265CF7" w14:textId="4B838850" w:rsidR="005412F4" w:rsidRPr="005412F4" w:rsidRDefault="005412F4" w:rsidP="005412F4">
      <w:pPr>
        <w:pStyle w:val="4seznam"/>
        <w:numPr>
          <w:ilvl w:val="3"/>
          <w:numId w:val="17"/>
        </w:numPr>
      </w:pPr>
      <w:r w:rsidRPr="005412F4">
        <w:rPr>
          <w:rFonts w:cs="Arial"/>
        </w:rPr>
        <w:t xml:space="preserve">zkušenosti: </w:t>
      </w:r>
      <w:r w:rsidR="00AF7574" w:rsidRPr="00A64555">
        <w:rPr>
          <w:rFonts w:cs="Arial"/>
          <w:b/>
        </w:rPr>
        <w:t>v</w:t>
      </w:r>
      <w:r w:rsidR="00AF7574" w:rsidRPr="00A64555">
        <w:rPr>
          <w:rFonts w:cs="Tahoma"/>
          <w:b/>
        </w:rPr>
        <w:t xml:space="preserve"> posledních 5 letech </w:t>
      </w:r>
      <w:r w:rsidR="00AF7574" w:rsidRPr="00990B06">
        <w:rPr>
          <w:rFonts w:cs="Tahoma"/>
        </w:rPr>
        <w:t>před zahájením zadávacího řízení</w:t>
      </w:r>
      <w:r w:rsidR="00AF7574" w:rsidRPr="00A64555">
        <w:rPr>
          <w:rFonts w:cs="Tahoma"/>
          <w:b/>
        </w:rPr>
        <w:t xml:space="preserve"> </w:t>
      </w:r>
      <w:r w:rsidR="00AF7574">
        <w:rPr>
          <w:rFonts w:cs="Tahoma"/>
          <w:b/>
        </w:rPr>
        <w:t>zhotovení</w:t>
      </w:r>
      <w:r w:rsidR="00AF7574" w:rsidRPr="00A64555">
        <w:rPr>
          <w:rFonts w:cs="Tahoma"/>
          <w:b/>
        </w:rPr>
        <w:t xml:space="preserve"> minimálně 2 návrh</w:t>
      </w:r>
      <w:r w:rsidR="00AF7574">
        <w:rPr>
          <w:rFonts w:cs="Tahoma"/>
          <w:b/>
        </w:rPr>
        <w:t>ů</w:t>
      </w:r>
      <w:r w:rsidR="00AF7574" w:rsidRPr="00A64555">
        <w:rPr>
          <w:rFonts w:cs="Tahoma"/>
          <w:b/>
        </w:rPr>
        <w:t xml:space="preserve"> technické specifikace exponátů, expozičního mobiliáře, </w:t>
      </w:r>
      <w:r w:rsidR="00AF7574" w:rsidRPr="00A64555">
        <w:rPr>
          <w:rFonts w:cs="Calibri"/>
          <w:b/>
        </w:rPr>
        <w:t>scénických staveb nebo dekorací, expozičního osvětlení a audio-vizuálních systémů expozice</w:t>
      </w:r>
      <w:r w:rsidR="00AF7574" w:rsidRPr="0036101F">
        <w:rPr>
          <w:rFonts w:cs="Calibri"/>
        </w:rPr>
        <w:t xml:space="preserve">, </w:t>
      </w:r>
      <w:r w:rsidR="00AF7574" w:rsidRPr="0036101F">
        <w:rPr>
          <w:rFonts w:cs="Tahoma"/>
        </w:rPr>
        <w:t xml:space="preserve">přičemž </w:t>
      </w:r>
      <w:r w:rsidR="00AF7574" w:rsidRPr="00A64555">
        <w:rPr>
          <w:rFonts w:cs="Tahoma"/>
          <w:b/>
        </w:rPr>
        <w:t xml:space="preserve">celkové plánované náklady v rozpočtu na realizaci této expozice činily nejméně </w:t>
      </w:r>
      <w:proofErr w:type="gramStart"/>
      <w:r w:rsidR="00AF7574" w:rsidRPr="00A64555">
        <w:rPr>
          <w:rFonts w:cs="Tahoma"/>
          <w:b/>
        </w:rPr>
        <w:t>5.000.000,-</w:t>
      </w:r>
      <w:proofErr w:type="gramEnd"/>
      <w:r w:rsidR="00AF7574" w:rsidRPr="00A64555">
        <w:rPr>
          <w:rFonts w:cs="Tahoma"/>
          <w:b/>
        </w:rPr>
        <w:t xml:space="preserve"> Kč bez DPH</w:t>
      </w:r>
      <w:r w:rsidR="00AF7574">
        <w:rPr>
          <w:rFonts w:cs="Tahoma"/>
          <w:b/>
        </w:rPr>
        <w:t xml:space="preserve"> </w:t>
      </w:r>
      <w:r w:rsidR="00AF7574">
        <w:rPr>
          <w:rFonts w:cs="Tahoma"/>
        </w:rPr>
        <w:t>(u každé jednotlivé expozice)</w:t>
      </w:r>
      <w:r w:rsidR="00E72050">
        <w:rPr>
          <w:rFonts w:cs="Tahoma"/>
          <w:b/>
        </w:rPr>
        <w:t>;</w:t>
      </w:r>
    </w:p>
    <w:p w14:paraId="3E200A41" w14:textId="133AEC97" w:rsidR="005412F4" w:rsidRPr="005412F4" w:rsidRDefault="005412F4" w:rsidP="005412F4">
      <w:pPr>
        <w:pStyle w:val="3seznam"/>
        <w:keepNext/>
        <w:numPr>
          <w:ilvl w:val="0"/>
          <w:numId w:val="0"/>
        </w:numPr>
        <w:ind w:left="709" w:firstLine="707"/>
      </w:pPr>
      <w:r w:rsidRPr="005412F4">
        <w:rPr>
          <w:rFonts w:cs="Tahoma"/>
          <w:b/>
        </w:rPr>
        <w:t xml:space="preserve">Osoba odpovědná za </w:t>
      </w:r>
      <w:r w:rsidR="00476228">
        <w:rPr>
          <w:rFonts w:cs="Tahoma"/>
          <w:b/>
        </w:rPr>
        <w:t xml:space="preserve">architektonicko-výtvarné řešení </w:t>
      </w:r>
      <w:r w:rsidR="00476228" w:rsidRPr="00654691">
        <w:rPr>
          <w:b/>
        </w:rPr>
        <w:t>expozice</w:t>
      </w:r>
    </w:p>
    <w:p w14:paraId="6E363B66" w14:textId="1ECC21FB" w:rsidR="005412F4" w:rsidRPr="005412F4" w:rsidRDefault="005412F4" w:rsidP="005412F4">
      <w:pPr>
        <w:pStyle w:val="4seznam"/>
        <w:numPr>
          <w:ilvl w:val="3"/>
          <w:numId w:val="22"/>
        </w:numPr>
      </w:pPr>
      <w:r w:rsidRPr="005412F4">
        <w:rPr>
          <w:bCs/>
        </w:rPr>
        <w:t xml:space="preserve">minimální odborná praxe: </w:t>
      </w:r>
      <w:r w:rsidR="00AF7574" w:rsidRPr="00A64555">
        <w:rPr>
          <w:b/>
          <w:bCs/>
        </w:rPr>
        <w:t>délka praxe nejméně 3 roky na pozici, jejíž součástí bylo</w:t>
      </w:r>
      <w:r w:rsidR="00AF7574" w:rsidRPr="00A64555">
        <w:rPr>
          <w:rFonts w:cs="Tahoma"/>
          <w:b/>
        </w:rPr>
        <w:t xml:space="preserve"> zhotov</w:t>
      </w:r>
      <w:r w:rsidR="00AF7574">
        <w:rPr>
          <w:rFonts w:cs="Tahoma"/>
          <w:b/>
        </w:rPr>
        <w:t>ování</w:t>
      </w:r>
      <w:r w:rsidR="00AF7574" w:rsidRPr="00A64555">
        <w:rPr>
          <w:rFonts w:cs="Tahoma"/>
          <w:b/>
        </w:rPr>
        <w:t xml:space="preserve"> architektonicko-výtvarného řešení </w:t>
      </w:r>
      <w:r w:rsidR="00AF7574" w:rsidRPr="00A64555">
        <w:rPr>
          <w:b/>
        </w:rPr>
        <w:t xml:space="preserve">expozice, která zahrnovala </w:t>
      </w:r>
      <w:r w:rsidR="00AF7574" w:rsidRPr="00A64555">
        <w:rPr>
          <w:rFonts w:cs="Tahoma"/>
          <w:b/>
        </w:rPr>
        <w:t>exponáty,</w:t>
      </w:r>
      <w:r w:rsidR="00AF7574" w:rsidRPr="00A64555">
        <w:rPr>
          <w:rFonts w:cs="Calibri"/>
          <w:b/>
        </w:rPr>
        <w:t xml:space="preserve"> expoziční mobiliář, scénické dekorace a efekty, </w:t>
      </w:r>
      <w:r w:rsidR="00AF7574">
        <w:rPr>
          <w:rFonts w:cs="Calibri"/>
          <w:b/>
        </w:rPr>
        <w:t xml:space="preserve">expoziční </w:t>
      </w:r>
      <w:r w:rsidR="00AF7574" w:rsidRPr="00A64555">
        <w:rPr>
          <w:rFonts w:cs="Calibri"/>
          <w:b/>
        </w:rPr>
        <w:t>osvětlení a audio-vizuální systémy</w:t>
      </w:r>
      <w:r w:rsidRPr="005412F4">
        <w:rPr>
          <w:b/>
          <w:bCs/>
        </w:rPr>
        <w:t>,</w:t>
      </w:r>
    </w:p>
    <w:p w14:paraId="3191A574" w14:textId="03A6E0BF" w:rsidR="005412F4" w:rsidRPr="005412F4" w:rsidRDefault="005412F4" w:rsidP="005412F4">
      <w:pPr>
        <w:pStyle w:val="4seznam"/>
        <w:numPr>
          <w:ilvl w:val="3"/>
          <w:numId w:val="9"/>
        </w:numPr>
      </w:pPr>
      <w:r w:rsidRPr="005412F4">
        <w:rPr>
          <w:rFonts w:cs="Arial"/>
        </w:rPr>
        <w:t>zkušenosti:</w:t>
      </w:r>
      <w:r w:rsidRPr="005412F4">
        <w:rPr>
          <w:rFonts w:cs="Arial"/>
          <w:b/>
        </w:rPr>
        <w:t xml:space="preserve"> </w:t>
      </w:r>
      <w:r w:rsidR="00AF7574" w:rsidRPr="00A64555">
        <w:rPr>
          <w:rFonts w:cs="Arial"/>
          <w:b/>
        </w:rPr>
        <w:t>v </w:t>
      </w:r>
      <w:r w:rsidR="00AF7574" w:rsidRPr="00A64555">
        <w:rPr>
          <w:rFonts w:cs="Tahoma"/>
          <w:b/>
        </w:rPr>
        <w:t xml:space="preserve">posledních 5 letech </w:t>
      </w:r>
      <w:r w:rsidR="00AF7574" w:rsidRPr="00990B06">
        <w:rPr>
          <w:rFonts w:cs="Tahoma"/>
        </w:rPr>
        <w:t>před zahájením zadávacího řízení</w:t>
      </w:r>
      <w:r w:rsidR="00AF7574" w:rsidRPr="00A64555">
        <w:rPr>
          <w:rFonts w:cs="Tahoma"/>
          <w:b/>
        </w:rPr>
        <w:t xml:space="preserve"> </w:t>
      </w:r>
      <w:r w:rsidR="00AF7574">
        <w:rPr>
          <w:rFonts w:cs="Tahoma"/>
          <w:b/>
        </w:rPr>
        <w:t>zhotovení</w:t>
      </w:r>
      <w:r w:rsidR="00AF7574" w:rsidRPr="00A64555">
        <w:rPr>
          <w:rFonts w:cs="Tahoma"/>
          <w:b/>
        </w:rPr>
        <w:t xml:space="preserve"> minimálně 2 návrh</w:t>
      </w:r>
      <w:r w:rsidR="00AF7574">
        <w:rPr>
          <w:rFonts w:cs="Tahoma"/>
          <w:b/>
        </w:rPr>
        <w:t>ů</w:t>
      </w:r>
      <w:r w:rsidR="00AF7574" w:rsidRPr="00A64555">
        <w:rPr>
          <w:rFonts w:cs="Tahoma"/>
          <w:b/>
        </w:rPr>
        <w:t xml:space="preserve"> architektonicko-výtvarného řešení expozice, která zahrnovala </w:t>
      </w:r>
      <w:r w:rsidR="00AF7574" w:rsidRPr="00A64555">
        <w:rPr>
          <w:b/>
        </w:rPr>
        <w:t>e</w:t>
      </w:r>
      <w:r w:rsidR="00AF7574" w:rsidRPr="00A64555">
        <w:rPr>
          <w:rFonts w:cs="Tahoma"/>
          <w:b/>
        </w:rPr>
        <w:t>xponáty,</w:t>
      </w:r>
      <w:r w:rsidR="00AF7574" w:rsidRPr="00A64555">
        <w:rPr>
          <w:rFonts w:cs="Calibri"/>
          <w:b/>
        </w:rPr>
        <w:t xml:space="preserve"> expoziční mobiliář, scénické stavby nebo dekorace, expoziční osvětlení a audio-vizuálních systémy</w:t>
      </w:r>
      <w:r w:rsidR="00AF7574" w:rsidRPr="0036101F">
        <w:rPr>
          <w:rFonts w:cs="Calibri"/>
        </w:rPr>
        <w:t xml:space="preserve">, </w:t>
      </w:r>
      <w:r w:rsidR="00AF7574" w:rsidRPr="0036101F">
        <w:rPr>
          <w:rFonts w:cs="Tahoma"/>
        </w:rPr>
        <w:t>přičemž</w:t>
      </w:r>
      <w:r w:rsidR="00AF7574" w:rsidRPr="00A64555">
        <w:rPr>
          <w:rFonts w:cs="Tahoma"/>
          <w:b/>
        </w:rPr>
        <w:t xml:space="preserve"> celkové plánované náklady v rozpočtu na realizaci této expozice činily nejméně </w:t>
      </w:r>
      <w:proofErr w:type="gramStart"/>
      <w:r w:rsidR="00AF7574" w:rsidRPr="00A64555">
        <w:rPr>
          <w:rFonts w:cs="Tahoma"/>
          <w:b/>
        </w:rPr>
        <w:t>5.000.000,-</w:t>
      </w:r>
      <w:proofErr w:type="gramEnd"/>
      <w:r w:rsidR="00AF7574" w:rsidRPr="00A64555">
        <w:rPr>
          <w:rFonts w:cs="Tahoma"/>
          <w:b/>
        </w:rPr>
        <w:t xml:space="preserve"> Kč bez DPH</w:t>
      </w:r>
      <w:r w:rsidR="00AF7574">
        <w:rPr>
          <w:rFonts w:cs="Tahoma"/>
          <w:b/>
        </w:rPr>
        <w:t xml:space="preserve"> </w:t>
      </w:r>
      <w:r w:rsidR="00AF7574">
        <w:rPr>
          <w:rFonts w:cs="Tahoma"/>
        </w:rPr>
        <w:t>(u každé jednotlivé expozice)</w:t>
      </w:r>
      <w:r w:rsidR="00E72050">
        <w:rPr>
          <w:rFonts w:cs="Tahoma"/>
          <w:b/>
        </w:rPr>
        <w:t>.</w:t>
      </w:r>
    </w:p>
    <w:p w14:paraId="6D40E7FB" w14:textId="77777777" w:rsidR="00BE62FA" w:rsidRPr="000F6ACF" w:rsidRDefault="00BE62FA" w:rsidP="00A66478">
      <w:pPr>
        <w:pStyle w:val="2nesltext"/>
        <w:keepNext/>
        <w:spacing w:before="480"/>
      </w:pPr>
      <w:r w:rsidRPr="000F6ACF">
        <w:t xml:space="preserve">V </w:t>
      </w:r>
      <w:r>
        <w:rPr>
          <w:highlight w:val="cyan"/>
        </w:rPr>
        <w:fldChar w:fldCharType="begin"/>
      </w:r>
      <w:r>
        <w:rPr>
          <w:highlight w:val="cyan"/>
        </w:rPr>
        <w:instrText xml:space="preserve"> MACROBUTTON  AkcentČárka "[Místo - doplní účastník]" </w:instrText>
      </w:r>
      <w:r>
        <w:rPr>
          <w:highlight w:val="cyan"/>
        </w:rPr>
        <w:fldChar w:fldCharType="end"/>
      </w:r>
      <w:r w:rsidRPr="000F6ACF">
        <w:t xml:space="preserve"> dne </w:t>
      </w:r>
      <w:r>
        <w:rPr>
          <w:highlight w:val="cyan"/>
        </w:rPr>
        <w:fldChar w:fldCharType="begin"/>
      </w:r>
      <w:r>
        <w:rPr>
          <w:highlight w:val="cyan"/>
        </w:rPr>
        <w:instrText xml:space="preserve"> MACROBUTTON  AkcentČárka "[Datum - doplní účastník]" </w:instrText>
      </w:r>
      <w:r>
        <w:rPr>
          <w:highlight w:val="cyan"/>
        </w:rPr>
        <w:fldChar w:fldCharType="end"/>
      </w:r>
    </w:p>
    <w:p w14:paraId="6E107401" w14:textId="77777777" w:rsidR="00BE62FA" w:rsidRPr="00817B88" w:rsidRDefault="00BE62FA" w:rsidP="00A66478">
      <w:pPr>
        <w:pStyle w:val="2nesltext"/>
        <w:keepNext/>
      </w:pPr>
      <w:r>
        <w:rPr>
          <w:highlight w:val="cyan"/>
        </w:rPr>
        <w:fldChar w:fldCharType="begin"/>
      </w:r>
      <w:r>
        <w:rPr>
          <w:highlight w:val="cyan"/>
        </w:rPr>
        <w:instrText xml:space="preserve"> MACROBUTTON  AkcentČárka "[Název účastníka - doplní účastník]" </w:instrText>
      </w:r>
      <w:r>
        <w:rPr>
          <w:highlight w:val="cyan"/>
        </w:rPr>
        <w:fldChar w:fldCharType="end"/>
      </w:r>
    </w:p>
    <w:p w14:paraId="083F32E4" w14:textId="77777777" w:rsidR="00BE62FA" w:rsidRPr="00817B88" w:rsidRDefault="00BE62FA" w:rsidP="00A66478">
      <w:pPr>
        <w:pStyle w:val="2nesltext"/>
        <w:keepNext/>
      </w:pPr>
      <w:r>
        <w:rPr>
          <w:highlight w:val="cyan"/>
        </w:rPr>
        <w:fldChar w:fldCharType="begin"/>
      </w:r>
      <w:r>
        <w:rPr>
          <w:highlight w:val="cyan"/>
        </w:rPr>
        <w:instrText xml:space="preserve"> MACROBUTTON  AkcentČárka "[Jméno a funkce osoby oprávněné zastupovat účastníka - doplní účastník]" </w:instrText>
      </w:r>
      <w:r>
        <w:rPr>
          <w:highlight w:val="cyan"/>
        </w:rPr>
        <w:fldChar w:fldCharType="end"/>
      </w:r>
    </w:p>
    <w:sectPr w:rsidR="00BE62FA" w:rsidRPr="00817B88" w:rsidSect="002512C7">
      <w:footerReference w:type="even" r:id="rId7"/>
      <w:footerReference w:type="default" r:id="rId8"/>
      <w:footerReference w:type="first" r:id="rId9"/>
      <w:type w:val="continuous"/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04CE596" w14:textId="77777777" w:rsidR="00BE62FA" w:rsidRDefault="00BE62FA">
      <w:pPr>
        <w:spacing w:after="0" w:line="240" w:lineRule="auto"/>
      </w:pPr>
      <w:r>
        <w:separator/>
      </w:r>
    </w:p>
  </w:endnote>
  <w:endnote w:type="continuationSeparator" w:id="0">
    <w:p w14:paraId="2ED2A257" w14:textId="77777777" w:rsidR="00BE62FA" w:rsidRDefault="00BE62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88F7B7" w14:textId="77777777" w:rsidR="00BE62FA" w:rsidRDefault="00BE62FA" w:rsidP="00642816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14:paraId="3A940DD5" w14:textId="77777777" w:rsidR="00BE62FA" w:rsidRDefault="00BE62FA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25F3BE" w14:textId="77777777" w:rsidR="00BE62FA" w:rsidRPr="00D1774D" w:rsidRDefault="00BE62FA" w:rsidP="00D95EA6">
    <w:pPr>
      <w:pStyle w:val="Zpat"/>
      <w:rPr>
        <w:rFonts w:ascii="Calibri" w:hAnsi="Calibri"/>
        <w:sz w:val="22"/>
        <w:szCs w:val="22"/>
      </w:rPr>
    </w:pPr>
    <w:r>
      <w:rPr>
        <w:rFonts w:ascii="Calibri" w:hAnsi="Calibri"/>
        <w:sz w:val="22"/>
        <w:szCs w:val="22"/>
      </w:rPr>
      <w:t>Výzva k podání nabídek</w:t>
    </w:r>
    <w:r w:rsidRPr="00D1774D">
      <w:rPr>
        <w:rFonts w:ascii="Calibri" w:hAnsi="Calibri"/>
        <w:sz w:val="22"/>
        <w:szCs w:val="22"/>
      </w:rPr>
      <w:t xml:space="preserve"> </w:t>
    </w:r>
    <w:r>
      <w:rPr>
        <w:rFonts w:ascii="Calibri" w:hAnsi="Calibri"/>
        <w:b/>
        <w:sz w:val="22"/>
        <w:szCs w:val="22"/>
      </w:rPr>
      <w:t xml:space="preserve">KHNE0918 </w:t>
    </w:r>
    <w:r w:rsidRPr="00AE0A4B">
      <w:rPr>
        <w:rFonts w:ascii="Calibri" w:hAnsi="Calibri"/>
        <w:sz w:val="22"/>
        <w:szCs w:val="22"/>
      </w:rPr>
      <w:t>– příloha</w:t>
    </w:r>
    <w:r w:rsidRPr="00D1774D">
      <w:rPr>
        <w:rFonts w:ascii="Calibri" w:hAnsi="Calibri"/>
        <w:sz w:val="22"/>
        <w:szCs w:val="22"/>
      </w:rPr>
      <w:t xml:space="preserve"> č. </w:t>
    </w:r>
    <w:r>
      <w:rPr>
        <w:rFonts w:ascii="Calibri" w:hAnsi="Calibri"/>
        <w:sz w:val="22"/>
        <w:szCs w:val="22"/>
      </w:rPr>
      <w:t>1</w:t>
    </w:r>
    <w:r>
      <w:rPr>
        <w:rFonts w:ascii="Calibri" w:hAnsi="Calibri"/>
        <w:sz w:val="22"/>
        <w:szCs w:val="22"/>
      </w:rPr>
      <w:tab/>
    </w:r>
    <w:r w:rsidRPr="00D1774D">
      <w:rPr>
        <w:rFonts w:ascii="Calibri" w:hAnsi="Calibri"/>
        <w:sz w:val="22"/>
        <w:szCs w:val="22"/>
      </w:rPr>
      <w:tab/>
      <w:t xml:space="preserve">Stránka </w:t>
    </w:r>
    <w:r w:rsidRPr="00D1774D">
      <w:rPr>
        <w:rFonts w:ascii="Calibri" w:hAnsi="Calibri"/>
        <w:b/>
        <w:sz w:val="22"/>
        <w:szCs w:val="22"/>
      </w:rPr>
      <w:fldChar w:fldCharType="begin"/>
    </w:r>
    <w:r w:rsidRPr="00D1774D">
      <w:rPr>
        <w:rFonts w:ascii="Calibri" w:hAnsi="Calibri"/>
        <w:b/>
        <w:sz w:val="22"/>
        <w:szCs w:val="22"/>
      </w:rPr>
      <w:instrText>PAGE</w:instrText>
    </w:r>
    <w:r w:rsidRPr="00D1774D">
      <w:rPr>
        <w:rFonts w:ascii="Calibri" w:hAnsi="Calibri"/>
        <w:b/>
        <w:sz w:val="22"/>
        <w:szCs w:val="22"/>
      </w:rPr>
      <w:fldChar w:fldCharType="separate"/>
    </w:r>
    <w:r w:rsidR="00EF3AAB">
      <w:rPr>
        <w:rFonts w:ascii="Calibri" w:hAnsi="Calibri"/>
        <w:b/>
        <w:noProof/>
        <w:sz w:val="22"/>
        <w:szCs w:val="22"/>
      </w:rPr>
      <w:t>3</w:t>
    </w:r>
    <w:r w:rsidRPr="00D1774D">
      <w:rPr>
        <w:rFonts w:ascii="Calibri" w:hAnsi="Calibri"/>
        <w:b/>
        <w:sz w:val="22"/>
        <w:szCs w:val="22"/>
      </w:rPr>
      <w:fldChar w:fldCharType="end"/>
    </w:r>
    <w:r w:rsidRPr="00D1774D">
      <w:rPr>
        <w:rFonts w:ascii="Calibri" w:hAnsi="Calibri"/>
        <w:sz w:val="22"/>
        <w:szCs w:val="22"/>
      </w:rPr>
      <w:t xml:space="preserve"> z </w:t>
    </w:r>
    <w:r w:rsidRPr="00D1774D">
      <w:rPr>
        <w:rFonts w:ascii="Calibri" w:hAnsi="Calibri"/>
        <w:b/>
        <w:sz w:val="22"/>
        <w:szCs w:val="22"/>
      </w:rPr>
      <w:fldChar w:fldCharType="begin"/>
    </w:r>
    <w:r w:rsidRPr="00D1774D">
      <w:rPr>
        <w:rFonts w:ascii="Calibri" w:hAnsi="Calibri"/>
        <w:b/>
        <w:sz w:val="22"/>
        <w:szCs w:val="22"/>
      </w:rPr>
      <w:instrText>NUMPAGES</w:instrText>
    </w:r>
    <w:r w:rsidRPr="00D1774D">
      <w:rPr>
        <w:rFonts w:ascii="Calibri" w:hAnsi="Calibri"/>
        <w:b/>
        <w:sz w:val="22"/>
        <w:szCs w:val="22"/>
      </w:rPr>
      <w:fldChar w:fldCharType="separate"/>
    </w:r>
    <w:r w:rsidR="00EF3AAB">
      <w:rPr>
        <w:rFonts w:ascii="Calibri" w:hAnsi="Calibri"/>
        <w:b/>
        <w:noProof/>
        <w:sz w:val="22"/>
        <w:szCs w:val="22"/>
      </w:rPr>
      <w:t>3</w:t>
    </w:r>
    <w:r w:rsidRPr="00D1774D">
      <w:rPr>
        <w:rFonts w:ascii="Calibri" w:hAnsi="Calibri"/>
        <w:b/>
        <w:sz w:val="22"/>
        <w:szCs w:val="22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767FAB" w14:textId="77777777" w:rsidR="00BE62FA" w:rsidRPr="00511BEF" w:rsidRDefault="00BE62FA" w:rsidP="004F2255">
    <w:pPr>
      <w:pStyle w:val="Zpat"/>
      <w:rPr>
        <w:sz w:val="22"/>
        <w:szCs w:val="22"/>
      </w:rPr>
    </w:pPr>
    <w:r w:rsidRPr="00511BEF">
      <w:rPr>
        <w:sz w:val="22"/>
        <w:szCs w:val="22"/>
      </w:rPr>
      <w:t xml:space="preserve">Zadávací dokumentace </w:t>
    </w:r>
    <w:r>
      <w:rPr>
        <w:sz w:val="22"/>
        <w:szCs w:val="22"/>
      </w:rPr>
      <w:t>NEMZN</w:t>
    </w:r>
    <w:r w:rsidRPr="001D20D4">
      <w:rPr>
        <w:color w:val="FF0000"/>
        <w:sz w:val="22"/>
        <w:szCs w:val="22"/>
      </w:rPr>
      <w:t>XXXX</w:t>
    </w:r>
    <w:r>
      <w:rPr>
        <w:color w:val="FF0000"/>
        <w:sz w:val="22"/>
        <w:szCs w:val="22"/>
      </w:rPr>
      <w:t xml:space="preserve"> </w:t>
    </w:r>
    <w:r w:rsidRPr="00511BEF">
      <w:rPr>
        <w:sz w:val="22"/>
        <w:szCs w:val="22"/>
      </w:rPr>
      <w:t xml:space="preserve">– příloha č. </w:t>
    </w:r>
    <w:r>
      <w:rPr>
        <w:sz w:val="22"/>
        <w:szCs w:val="22"/>
      </w:rPr>
      <w:t>3</w:t>
    </w:r>
    <w:r w:rsidRPr="00511BEF">
      <w:rPr>
        <w:sz w:val="22"/>
        <w:szCs w:val="22"/>
      </w:rPr>
      <w:tab/>
      <w:t xml:space="preserve">Stránka </w:t>
    </w:r>
    <w:r w:rsidRPr="00511BEF">
      <w:rPr>
        <w:b/>
        <w:sz w:val="22"/>
        <w:szCs w:val="22"/>
      </w:rPr>
      <w:fldChar w:fldCharType="begin"/>
    </w:r>
    <w:r w:rsidRPr="00511BEF">
      <w:rPr>
        <w:b/>
        <w:sz w:val="22"/>
        <w:szCs w:val="22"/>
      </w:rPr>
      <w:instrText>PAGE</w:instrText>
    </w:r>
    <w:r w:rsidRPr="00511BEF">
      <w:rPr>
        <w:b/>
        <w:sz w:val="22"/>
        <w:szCs w:val="22"/>
      </w:rPr>
      <w:fldChar w:fldCharType="separate"/>
    </w:r>
    <w:r>
      <w:rPr>
        <w:b/>
        <w:noProof/>
        <w:sz w:val="22"/>
        <w:szCs w:val="22"/>
      </w:rPr>
      <w:t>1</w:t>
    </w:r>
    <w:r w:rsidRPr="00511BEF">
      <w:rPr>
        <w:b/>
        <w:sz w:val="22"/>
        <w:szCs w:val="22"/>
      </w:rPr>
      <w:fldChar w:fldCharType="end"/>
    </w:r>
    <w:r w:rsidRPr="00511BEF">
      <w:rPr>
        <w:sz w:val="22"/>
        <w:szCs w:val="22"/>
      </w:rPr>
      <w:t xml:space="preserve"> z </w:t>
    </w:r>
    <w:r w:rsidRPr="00511BEF">
      <w:rPr>
        <w:b/>
        <w:sz w:val="22"/>
        <w:szCs w:val="22"/>
      </w:rPr>
      <w:fldChar w:fldCharType="begin"/>
    </w:r>
    <w:r w:rsidRPr="00511BEF">
      <w:rPr>
        <w:b/>
        <w:sz w:val="22"/>
        <w:szCs w:val="22"/>
      </w:rPr>
      <w:instrText>NUMPAGES</w:instrText>
    </w:r>
    <w:r w:rsidRPr="00511BEF">
      <w:rPr>
        <w:b/>
        <w:sz w:val="22"/>
        <w:szCs w:val="22"/>
      </w:rPr>
      <w:fldChar w:fldCharType="separate"/>
    </w:r>
    <w:r>
      <w:rPr>
        <w:b/>
        <w:noProof/>
        <w:sz w:val="22"/>
        <w:szCs w:val="22"/>
      </w:rPr>
      <w:t>1</w:t>
    </w:r>
    <w:r w:rsidRPr="00511BEF">
      <w:rPr>
        <w:b/>
        <w:sz w:val="22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1A1057D" w14:textId="77777777" w:rsidR="00BE62FA" w:rsidRDefault="00BE62FA">
      <w:pPr>
        <w:spacing w:after="0" w:line="240" w:lineRule="auto"/>
      </w:pPr>
      <w:r>
        <w:separator/>
      </w:r>
    </w:p>
  </w:footnote>
  <w:footnote w:type="continuationSeparator" w:id="0">
    <w:p w14:paraId="7E7CD580" w14:textId="77777777" w:rsidR="00BE62FA" w:rsidRDefault="00BE62F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B8243C"/>
    <w:multiLevelType w:val="singleLevel"/>
    <w:tmpl w:val="9D60FBD4"/>
    <w:lvl w:ilvl="0">
      <w:start w:val="1"/>
      <w:numFmt w:val="decimal"/>
      <w:pStyle w:val="Seznam"/>
      <w:lvlText w:val="(%1)"/>
      <w:lvlJc w:val="left"/>
      <w:pPr>
        <w:tabs>
          <w:tab w:val="num" w:pos="1069"/>
        </w:tabs>
        <w:ind w:firstLine="709"/>
      </w:pPr>
      <w:rPr>
        <w:rFonts w:cs="Times New Roman"/>
        <w:b/>
        <w:i w:val="0"/>
        <w:sz w:val="22"/>
      </w:rPr>
    </w:lvl>
  </w:abstractNum>
  <w:abstractNum w:abstractNumId="1" w15:restartNumberingAfterBreak="0">
    <w:nsid w:val="13DC23B2"/>
    <w:multiLevelType w:val="hybridMultilevel"/>
    <w:tmpl w:val="581CABAC"/>
    <w:lvl w:ilvl="0" w:tplc="85AEF22C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A5200D"/>
    <w:multiLevelType w:val="multilevel"/>
    <w:tmpl w:val="64A4436A"/>
    <w:lvl w:ilvl="0">
      <w:start w:val="1"/>
      <w:numFmt w:val="decimal"/>
      <w:pStyle w:val="1nadpis"/>
      <w:lvlText w:val="%1."/>
      <w:lvlJc w:val="left"/>
      <w:rPr>
        <w:rFonts w:ascii="Calibri" w:hAnsi="Calibri" w:cs="Times New Roman" w:hint="default"/>
        <w:b/>
        <w:i w:val="0"/>
        <w:sz w:val="28"/>
      </w:rPr>
    </w:lvl>
    <w:lvl w:ilvl="1">
      <w:start w:val="1"/>
      <w:numFmt w:val="decimal"/>
      <w:pStyle w:val="2sltext"/>
      <w:lvlText w:val="%1.%2"/>
      <w:lvlJc w:val="left"/>
      <w:rPr>
        <w:rFonts w:ascii="Calibri" w:hAnsi="Calibri" w:cs="Times New Roman" w:hint="default"/>
        <w:b/>
        <w:i w:val="0"/>
        <w:color w:val="auto"/>
        <w:sz w:val="22"/>
      </w:rPr>
    </w:lvl>
    <w:lvl w:ilvl="2">
      <w:start w:val="1"/>
      <w:numFmt w:val="lowerLetter"/>
      <w:pStyle w:val="3seznam"/>
      <w:lvlText w:val="%3)"/>
      <w:lvlJc w:val="left"/>
      <w:pPr>
        <w:ind w:left="709" w:hanging="284"/>
      </w:pPr>
      <w:rPr>
        <w:rFonts w:ascii="Calibri" w:hAnsi="Calibri" w:cs="Times New Roman" w:hint="default"/>
        <w:b/>
        <w:i w:val="0"/>
        <w:sz w:val="22"/>
      </w:rPr>
    </w:lvl>
    <w:lvl w:ilvl="3">
      <w:start w:val="1"/>
      <w:numFmt w:val="decimal"/>
      <w:pStyle w:val="4seznam"/>
      <w:lvlText w:val="%4."/>
      <w:lvlJc w:val="left"/>
      <w:pPr>
        <w:tabs>
          <w:tab w:val="num" w:pos="1474"/>
        </w:tabs>
        <w:ind w:left="2126" w:hanging="708"/>
      </w:pPr>
      <w:rPr>
        <w:rFonts w:ascii="Calibri" w:hAnsi="Calibri" w:cs="Times New Roman" w:hint="default"/>
        <w:b/>
        <w:i w:val="0"/>
        <w:sz w:val="22"/>
      </w:rPr>
    </w:lvl>
    <w:lvl w:ilvl="4">
      <w:start w:val="1"/>
      <w:numFmt w:val="lowerRoman"/>
      <w:lvlText w:val="%5."/>
      <w:lvlJc w:val="right"/>
      <w:pPr>
        <w:ind w:left="1800" w:hanging="360"/>
      </w:pPr>
      <w:rPr>
        <w:rFonts w:cs="Times New Roman" w:hint="default"/>
        <w:b/>
        <w:i w:val="0"/>
        <w:sz w:val="22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b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3" w15:restartNumberingAfterBreak="0">
    <w:nsid w:val="440C3D44"/>
    <w:multiLevelType w:val="hybridMultilevel"/>
    <w:tmpl w:val="7C4AB36A"/>
    <w:lvl w:ilvl="0" w:tplc="53FC4BAA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70FB0B92"/>
    <w:multiLevelType w:val="hybridMultilevel"/>
    <w:tmpl w:val="25B6024C"/>
    <w:lvl w:ilvl="0" w:tplc="60C6F862">
      <w:numFmt w:val="bullet"/>
      <w:pStyle w:val="3odrky"/>
      <w:lvlText w:val="-"/>
      <w:lvlJc w:val="left"/>
      <w:pPr>
        <w:tabs>
          <w:tab w:val="num" w:pos="1145"/>
        </w:tabs>
        <w:ind w:left="1145" w:hanging="360"/>
      </w:pPr>
      <w:rPr>
        <w:rFonts w:ascii="Times New Roman" w:eastAsia="Times New Roman" w:hAnsi="Times New Roman" w:hint="default"/>
      </w:rPr>
    </w:lvl>
    <w:lvl w:ilvl="1" w:tplc="04050019">
      <w:start w:val="1"/>
      <w:numFmt w:val="bullet"/>
      <w:lvlText w:val="o"/>
      <w:lvlJc w:val="left"/>
      <w:pPr>
        <w:tabs>
          <w:tab w:val="num" w:pos="1865"/>
        </w:tabs>
        <w:ind w:left="1865" w:hanging="360"/>
      </w:pPr>
      <w:rPr>
        <w:rFonts w:ascii="Courier New" w:hAnsi="Courier New" w:hint="default"/>
      </w:rPr>
    </w:lvl>
    <w:lvl w:ilvl="2" w:tplc="0405001B" w:tentative="1">
      <w:start w:val="1"/>
      <w:numFmt w:val="bullet"/>
      <w:lvlText w:val=""/>
      <w:lvlJc w:val="left"/>
      <w:pPr>
        <w:tabs>
          <w:tab w:val="num" w:pos="2585"/>
        </w:tabs>
        <w:ind w:left="2585" w:hanging="360"/>
      </w:pPr>
      <w:rPr>
        <w:rFonts w:ascii="Wingdings" w:hAnsi="Wingdings" w:hint="default"/>
      </w:rPr>
    </w:lvl>
    <w:lvl w:ilvl="3" w:tplc="0405000F" w:tentative="1">
      <w:start w:val="1"/>
      <w:numFmt w:val="bullet"/>
      <w:lvlText w:val=""/>
      <w:lvlJc w:val="left"/>
      <w:pPr>
        <w:tabs>
          <w:tab w:val="num" w:pos="3305"/>
        </w:tabs>
        <w:ind w:left="3305" w:hanging="360"/>
      </w:pPr>
      <w:rPr>
        <w:rFonts w:ascii="Symbol" w:hAnsi="Symbol" w:hint="default"/>
      </w:rPr>
    </w:lvl>
    <w:lvl w:ilvl="4" w:tplc="04050019" w:tentative="1">
      <w:start w:val="1"/>
      <w:numFmt w:val="bullet"/>
      <w:lvlText w:val="o"/>
      <w:lvlJc w:val="left"/>
      <w:pPr>
        <w:tabs>
          <w:tab w:val="num" w:pos="4025"/>
        </w:tabs>
        <w:ind w:left="4025" w:hanging="360"/>
      </w:pPr>
      <w:rPr>
        <w:rFonts w:ascii="Courier New" w:hAnsi="Courier New" w:hint="default"/>
      </w:rPr>
    </w:lvl>
    <w:lvl w:ilvl="5" w:tplc="0405001B" w:tentative="1">
      <w:start w:val="1"/>
      <w:numFmt w:val="bullet"/>
      <w:lvlText w:val=""/>
      <w:lvlJc w:val="left"/>
      <w:pPr>
        <w:tabs>
          <w:tab w:val="num" w:pos="4745"/>
        </w:tabs>
        <w:ind w:left="4745" w:hanging="360"/>
      </w:pPr>
      <w:rPr>
        <w:rFonts w:ascii="Wingdings" w:hAnsi="Wingdings" w:hint="default"/>
      </w:rPr>
    </w:lvl>
    <w:lvl w:ilvl="6" w:tplc="0405000F" w:tentative="1">
      <w:start w:val="1"/>
      <w:numFmt w:val="bullet"/>
      <w:lvlText w:val=""/>
      <w:lvlJc w:val="left"/>
      <w:pPr>
        <w:tabs>
          <w:tab w:val="num" w:pos="5465"/>
        </w:tabs>
        <w:ind w:left="5465" w:hanging="360"/>
      </w:pPr>
      <w:rPr>
        <w:rFonts w:ascii="Symbol" w:hAnsi="Symbol" w:hint="default"/>
      </w:rPr>
    </w:lvl>
    <w:lvl w:ilvl="7" w:tplc="04050019" w:tentative="1">
      <w:start w:val="1"/>
      <w:numFmt w:val="bullet"/>
      <w:lvlText w:val="o"/>
      <w:lvlJc w:val="left"/>
      <w:pPr>
        <w:tabs>
          <w:tab w:val="num" w:pos="6185"/>
        </w:tabs>
        <w:ind w:left="6185" w:hanging="360"/>
      </w:pPr>
      <w:rPr>
        <w:rFonts w:ascii="Courier New" w:hAnsi="Courier New" w:hint="default"/>
      </w:rPr>
    </w:lvl>
    <w:lvl w:ilvl="8" w:tplc="0405001B" w:tentative="1">
      <w:start w:val="1"/>
      <w:numFmt w:val="bullet"/>
      <w:lvlText w:val=""/>
      <w:lvlJc w:val="left"/>
      <w:pPr>
        <w:tabs>
          <w:tab w:val="num" w:pos="6905"/>
        </w:tabs>
        <w:ind w:left="6905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2"/>
  </w:num>
  <w:num w:numId="3">
    <w:abstractNumId w:val="3"/>
  </w:num>
  <w:num w:numId="4">
    <w:abstractNumId w:val="1"/>
  </w:num>
  <w:num w:numId="5">
    <w:abstractNumId w:val="4"/>
  </w:num>
  <w:num w:numId="6">
    <w:abstractNumId w:val="2"/>
  </w:num>
  <w:num w:numId="7">
    <w:abstractNumId w:val="2"/>
  </w:num>
  <w:num w:numId="8">
    <w:abstractNumId w:val="2"/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0"/>
  </w:num>
  <w:num w:numId="2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512C7"/>
    <w:rsid w:val="000174AD"/>
    <w:rsid w:val="00032137"/>
    <w:rsid w:val="00041526"/>
    <w:rsid w:val="000416E3"/>
    <w:rsid w:val="00056FB8"/>
    <w:rsid w:val="00092E34"/>
    <w:rsid w:val="000A1354"/>
    <w:rsid w:val="000D70F6"/>
    <w:rsid w:val="000F6ACF"/>
    <w:rsid w:val="00180B8E"/>
    <w:rsid w:val="00185401"/>
    <w:rsid w:val="00187880"/>
    <w:rsid w:val="001A524D"/>
    <w:rsid w:val="001D20D4"/>
    <w:rsid w:val="00237110"/>
    <w:rsid w:val="002512C7"/>
    <w:rsid w:val="00287B22"/>
    <w:rsid w:val="00335412"/>
    <w:rsid w:val="00344F91"/>
    <w:rsid w:val="003F1A44"/>
    <w:rsid w:val="00462432"/>
    <w:rsid w:val="00476228"/>
    <w:rsid w:val="004D2ED5"/>
    <w:rsid w:val="004D3B62"/>
    <w:rsid w:val="004F2255"/>
    <w:rsid w:val="00511BEF"/>
    <w:rsid w:val="00512C16"/>
    <w:rsid w:val="005412F4"/>
    <w:rsid w:val="00564573"/>
    <w:rsid w:val="00571956"/>
    <w:rsid w:val="00576B69"/>
    <w:rsid w:val="00580EC1"/>
    <w:rsid w:val="005C22EF"/>
    <w:rsid w:val="005D0C54"/>
    <w:rsid w:val="005E0C78"/>
    <w:rsid w:val="00642816"/>
    <w:rsid w:val="00665501"/>
    <w:rsid w:val="00670B37"/>
    <w:rsid w:val="00683548"/>
    <w:rsid w:val="0068589F"/>
    <w:rsid w:val="006B0C5A"/>
    <w:rsid w:val="0074659A"/>
    <w:rsid w:val="0075609D"/>
    <w:rsid w:val="007976C5"/>
    <w:rsid w:val="007B01C2"/>
    <w:rsid w:val="007B4B32"/>
    <w:rsid w:val="007F1DE9"/>
    <w:rsid w:val="007F7544"/>
    <w:rsid w:val="00817B88"/>
    <w:rsid w:val="0082042E"/>
    <w:rsid w:val="00991DEA"/>
    <w:rsid w:val="009A2074"/>
    <w:rsid w:val="009B688D"/>
    <w:rsid w:val="009C4543"/>
    <w:rsid w:val="009E2C37"/>
    <w:rsid w:val="00A00129"/>
    <w:rsid w:val="00A43CE9"/>
    <w:rsid w:val="00A44748"/>
    <w:rsid w:val="00A66478"/>
    <w:rsid w:val="00A723D1"/>
    <w:rsid w:val="00AE0A4B"/>
    <w:rsid w:val="00AE4AF8"/>
    <w:rsid w:val="00AF3E9A"/>
    <w:rsid w:val="00AF7574"/>
    <w:rsid w:val="00B22DBC"/>
    <w:rsid w:val="00B935D1"/>
    <w:rsid w:val="00BA2ADE"/>
    <w:rsid w:val="00BB024C"/>
    <w:rsid w:val="00BE62FA"/>
    <w:rsid w:val="00C01084"/>
    <w:rsid w:val="00C6348F"/>
    <w:rsid w:val="00C85F69"/>
    <w:rsid w:val="00C96FC6"/>
    <w:rsid w:val="00CD7D65"/>
    <w:rsid w:val="00CF2D0F"/>
    <w:rsid w:val="00D045F7"/>
    <w:rsid w:val="00D1774D"/>
    <w:rsid w:val="00D17E01"/>
    <w:rsid w:val="00D35BE4"/>
    <w:rsid w:val="00D95EA6"/>
    <w:rsid w:val="00DB2B6E"/>
    <w:rsid w:val="00E33225"/>
    <w:rsid w:val="00E72050"/>
    <w:rsid w:val="00E82088"/>
    <w:rsid w:val="00E85837"/>
    <w:rsid w:val="00EE7E05"/>
    <w:rsid w:val="00EF3AAB"/>
    <w:rsid w:val="00F06188"/>
    <w:rsid w:val="00F30A16"/>
    <w:rsid w:val="00F6612A"/>
    <w:rsid w:val="00F9517F"/>
    <w:rsid w:val="00F960DA"/>
    <w:rsid w:val="00FE10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4780B15"/>
  <w15:docId w15:val="{9111EAE1-F124-4AF8-9A95-3B328FFCF0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locked="1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  <w:rsid w:val="009E2C37"/>
    <w:pPr>
      <w:spacing w:after="160" w:line="259" w:lineRule="auto"/>
    </w:pPr>
    <w:rPr>
      <w:lang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1nadpis">
    <w:name w:val="1nadpis"/>
    <w:basedOn w:val="Normln"/>
    <w:uiPriority w:val="99"/>
    <w:rsid w:val="00991DEA"/>
    <w:pPr>
      <w:keepNext/>
      <w:numPr>
        <w:numId w:val="8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520" w:after="260" w:line="240" w:lineRule="auto"/>
      <w:jc w:val="both"/>
      <w:outlineLvl w:val="0"/>
    </w:pPr>
    <w:rPr>
      <w:rFonts w:eastAsia="Times New Roman"/>
      <w:b/>
      <w:bCs/>
      <w:kern w:val="32"/>
      <w:sz w:val="28"/>
      <w:szCs w:val="28"/>
    </w:rPr>
  </w:style>
  <w:style w:type="paragraph" w:customStyle="1" w:styleId="2sltext">
    <w:name w:val="2čísl.text"/>
    <w:basedOn w:val="Zkladntext"/>
    <w:uiPriority w:val="99"/>
    <w:rsid w:val="00991DEA"/>
    <w:pPr>
      <w:numPr>
        <w:ilvl w:val="1"/>
        <w:numId w:val="8"/>
      </w:numPr>
      <w:spacing w:before="240" w:after="240" w:line="240" w:lineRule="auto"/>
      <w:jc w:val="both"/>
    </w:pPr>
    <w:rPr>
      <w:rFonts w:eastAsia="Times New Roman"/>
    </w:rPr>
  </w:style>
  <w:style w:type="paragraph" w:styleId="Zkladntext">
    <w:name w:val="Body Text"/>
    <w:basedOn w:val="Normln"/>
    <w:link w:val="ZkladntextChar"/>
    <w:uiPriority w:val="99"/>
    <w:semiHidden/>
    <w:rsid w:val="00991DEA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semiHidden/>
    <w:locked/>
    <w:rsid w:val="00991DEA"/>
    <w:rPr>
      <w:rFonts w:cs="Times New Roman"/>
    </w:rPr>
  </w:style>
  <w:style w:type="paragraph" w:customStyle="1" w:styleId="2margrubrika">
    <w:name w:val="2marg.rubrika"/>
    <w:basedOn w:val="Normln"/>
    <w:uiPriority w:val="99"/>
    <w:rsid w:val="00991DEA"/>
    <w:pPr>
      <w:keepNext/>
      <w:spacing w:before="360" w:after="120" w:line="240" w:lineRule="auto"/>
      <w:contextualSpacing/>
      <w:jc w:val="both"/>
    </w:pPr>
    <w:rPr>
      <w:b/>
      <w:u w:val="single"/>
    </w:rPr>
  </w:style>
  <w:style w:type="paragraph" w:customStyle="1" w:styleId="2nesltext">
    <w:name w:val="2nečísl.text"/>
    <w:basedOn w:val="Normln"/>
    <w:uiPriority w:val="99"/>
    <w:rsid w:val="00F9517F"/>
    <w:pPr>
      <w:spacing w:before="120" w:after="240" w:line="240" w:lineRule="auto"/>
      <w:jc w:val="both"/>
    </w:pPr>
  </w:style>
  <w:style w:type="paragraph" w:customStyle="1" w:styleId="3odrky">
    <w:name w:val="3odrážky"/>
    <w:basedOn w:val="Normln"/>
    <w:uiPriority w:val="99"/>
    <w:rsid w:val="00991DEA"/>
    <w:pPr>
      <w:numPr>
        <w:numId w:val="5"/>
      </w:numPr>
      <w:suppressAutoHyphens/>
      <w:spacing w:before="120" w:after="240" w:line="240" w:lineRule="auto"/>
      <w:contextualSpacing/>
      <w:jc w:val="both"/>
    </w:pPr>
    <w:rPr>
      <w:color w:val="000000"/>
    </w:rPr>
  </w:style>
  <w:style w:type="paragraph" w:customStyle="1" w:styleId="3seznam">
    <w:name w:val="3seznam"/>
    <w:basedOn w:val="Normln"/>
    <w:uiPriority w:val="99"/>
    <w:rsid w:val="00991DEA"/>
    <w:pPr>
      <w:numPr>
        <w:ilvl w:val="2"/>
        <w:numId w:val="8"/>
      </w:numPr>
      <w:spacing w:before="120" w:after="120" w:line="240" w:lineRule="auto"/>
      <w:jc w:val="both"/>
    </w:pPr>
  </w:style>
  <w:style w:type="paragraph" w:customStyle="1" w:styleId="3text">
    <w:name w:val="3text"/>
    <w:basedOn w:val="2nesltext"/>
    <w:uiPriority w:val="99"/>
    <w:rsid w:val="00991DEA"/>
    <w:pPr>
      <w:ind w:left="708"/>
    </w:pPr>
  </w:style>
  <w:style w:type="paragraph" w:customStyle="1" w:styleId="4seznam">
    <w:name w:val="4seznam"/>
    <w:basedOn w:val="Normln"/>
    <w:link w:val="4seznamChar"/>
    <w:uiPriority w:val="99"/>
    <w:rsid w:val="00991DEA"/>
    <w:pPr>
      <w:numPr>
        <w:ilvl w:val="3"/>
        <w:numId w:val="8"/>
      </w:numPr>
      <w:spacing w:after="260" w:line="240" w:lineRule="auto"/>
      <w:contextualSpacing/>
      <w:jc w:val="both"/>
    </w:pPr>
    <w:rPr>
      <w:iCs/>
    </w:rPr>
  </w:style>
  <w:style w:type="paragraph" w:customStyle="1" w:styleId="4text">
    <w:name w:val="4text"/>
    <w:basedOn w:val="3text"/>
    <w:uiPriority w:val="99"/>
    <w:rsid w:val="00991DEA"/>
    <w:pPr>
      <w:ind w:left="1418"/>
    </w:pPr>
  </w:style>
  <w:style w:type="paragraph" w:customStyle="1" w:styleId="5varianta">
    <w:name w:val="5varianta"/>
    <w:basedOn w:val="2margrubrika"/>
    <w:uiPriority w:val="99"/>
    <w:rsid w:val="00571956"/>
    <w:pPr>
      <w:shd w:val="clear" w:color="auto" w:fill="FFFF00"/>
    </w:pPr>
    <w:rPr>
      <w:i/>
    </w:rPr>
  </w:style>
  <w:style w:type="paragraph" w:customStyle="1" w:styleId="6Plohy">
    <w:name w:val="6Přílohy"/>
    <w:basedOn w:val="4seznam"/>
    <w:uiPriority w:val="99"/>
    <w:rsid w:val="00571956"/>
  </w:style>
  <w:style w:type="paragraph" w:styleId="Zkladntext2">
    <w:name w:val="Body Text 2"/>
    <w:basedOn w:val="Normln"/>
    <w:link w:val="Zkladntext2Char"/>
    <w:uiPriority w:val="99"/>
    <w:semiHidden/>
    <w:rsid w:val="002512C7"/>
    <w:pPr>
      <w:spacing w:after="120" w:line="480" w:lineRule="auto"/>
    </w:pPr>
  </w:style>
  <w:style w:type="character" w:customStyle="1" w:styleId="Zkladntext2Char">
    <w:name w:val="Základní text 2 Char"/>
    <w:basedOn w:val="Standardnpsmoodstavce"/>
    <w:link w:val="Zkladntext2"/>
    <w:uiPriority w:val="99"/>
    <w:semiHidden/>
    <w:locked/>
    <w:rsid w:val="002512C7"/>
    <w:rPr>
      <w:rFonts w:cs="Times New Roman"/>
    </w:rPr>
  </w:style>
  <w:style w:type="paragraph" w:styleId="Zpat">
    <w:name w:val="footer"/>
    <w:basedOn w:val="Normln"/>
    <w:link w:val="ZpatChar"/>
    <w:uiPriority w:val="99"/>
    <w:rsid w:val="002512C7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cs-CZ"/>
    </w:rPr>
  </w:style>
  <w:style w:type="character" w:customStyle="1" w:styleId="ZpatChar">
    <w:name w:val="Zápatí Char"/>
    <w:basedOn w:val="Standardnpsmoodstavce"/>
    <w:link w:val="Zpat"/>
    <w:uiPriority w:val="99"/>
    <w:locked/>
    <w:rsid w:val="002512C7"/>
    <w:rPr>
      <w:rFonts w:ascii="Times New Roman" w:hAnsi="Times New Roman" w:cs="Times New Roman"/>
      <w:sz w:val="24"/>
      <w:szCs w:val="24"/>
      <w:lang w:eastAsia="cs-CZ"/>
    </w:rPr>
  </w:style>
  <w:style w:type="character" w:styleId="slostrnky">
    <w:name w:val="page number"/>
    <w:basedOn w:val="Standardnpsmoodstavce"/>
    <w:uiPriority w:val="99"/>
    <w:rsid w:val="002512C7"/>
    <w:rPr>
      <w:rFonts w:cs="Times New Roman"/>
    </w:rPr>
  </w:style>
  <w:style w:type="paragraph" w:styleId="Zhlav">
    <w:name w:val="header"/>
    <w:basedOn w:val="Normln"/>
    <w:link w:val="ZhlavChar"/>
    <w:uiPriority w:val="99"/>
    <w:rsid w:val="007F75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locked/>
    <w:rsid w:val="007F7544"/>
    <w:rPr>
      <w:rFonts w:cs="Times New Roman"/>
    </w:rPr>
  </w:style>
  <w:style w:type="character" w:styleId="Zstupntext">
    <w:name w:val="Placeholder Text"/>
    <w:basedOn w:val="Standardnpsmoodstavce"/>
    <w:uiPriority w:val="99"/>
    <w:semiHidden/>
    <w:rsid w:val="00512C16"/>
    <w:rPr>
      <w:rFonts w:cs="Times New Roman"/>
      <w:color w:val="808080"/>
    </w:rPr>
  </w:style>
  <w:style w:type="character" w:customStyle="1" w:styleId="Styl4">
    <w:name w:val="Styl4"/>
    <w:basedOn w:val="Standardnpsmoodstavce"/>
    <w:uiPriority w:val="99"/>
    <w:rsid w:val="00512C16"/>
    <w:rPr>
      <w:rFonts w:cs="Times New Roman"/>
      <w:b/>
    </w:rPr>
  </w:style>
  <w:style w:type="character" w:customStyle="1" w:styleId="Styl5">
    <w:name w:val="Styl5"/>
    <w:basedOn w:val="Standardnpsmoodstavce"/>
    <w:uiPriority w:val="99"/>
    <w:rsid w:val="00512C16"/>
    <w:rPr>
      <w:rFonts w:cs="Times New Roman"/>
      <w:b/>
    </w:rPr>
  </w:style>
  <w:style w:type="paragraph" w:styleId="Textbubliny">
    <w:name w:val="Balloon Text"/>
    <w:basedOn w:val="Normln"/>
    <w:link w:val="TextbublinyChar"/>
    <w:uiPriority w:val="99"/>
    <w:semiHidden/>
    <w:rsid w:val="00D17E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locked/>
    <w:rsid w:val="00D17E01"/>
    <w:rPr>
      <w:rFonts w:ascii="Tahoma" w:hAnsi="Tahoma" w:cs="Tahoma"/>
      <w:sz w:val="16"/>
      <w:szCs w:val="16"/>
    </w:rPr>
  </w:style>
  <w:style w:type="character" w:styleId="Odkaznakoment">
    <w:name w:val="annotation reference"/>
    <w:basedOn w:val="Standardnpsmoodstavce"/>
    <w:uiPriority w:val="99"/>
    <w:rsid w:val="000416E3"/>
    <w:rPr>
      <w:rFonts w:cs="Times New Roman"/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rsid w:val="000416E3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locked/>
    <w:rsid w:val="000416E3"/>
    <w:rPr>
      <w:rFonts w:cs="Times New Roman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rsid w:val="000416E3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locked/>
    <w:rsid w:val="000416E3"/>
    <w:rPr>
      <w:rFonts w:cs="Times New Roman"/>
      <w:b/>
      <w:bCs/>
      <w:sz w:val="20"/>
      <w:szCs w:val="20"/>
    </w:rPr>
  </w:style>
  <w:style w:type="character" w:customStyle="1" w:styleId="FontStyle11">
    <w:name w:val="Font Style11"/>
    <w:uiPriority w:val="99"/>
    <w:rsid w:val="00670B37"/>
    <w:rPr>
      <w:rFonts w:ascii="Arial" w:hAnsi="Arial"/>
      <w:b/>
      <w:sz w:val="30"/>
    </w:rPr>
  </w:style>
  <w:style w:type="paragraph" w:styleId="Seznam">
    <w:name w:val="List"/>
    <w:basedOn w:val="Normln"/>
    <w:uiPriority w:val="99"/>
    <w:rsid w:val="00670B37"/>
    <w:pPr>
      <w:numPr>
        <w:numId w:val="20"/>
      </w:numPr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cs-CZ"/>
    </w:rPr>
  </w:style>
  <w:style w:type="character" w:customStyle="1" w:styleId="4seznamChar">
    <w:name w:val="4seznam Char"/>
    <w:basedOn w:val="Standardnpsmoodstavce"/>
    <w:link w:val="4seznam"/>
    <w:uiPriority w:val="99"/>
    <w:locked/>
    <w:rsid w:val="00670B37"/>
    <w:rPr>
      <w:rFonts w:ascii="Calibri" w:eastAsia="Times New Roman" w:hAnsi="Calibri" w:cs="Times New Roman"/>
      <w:iCs/>
    </w:rPr>
  </w:style>
  <w:style w:type="character" w:customStyle="1" w:styleId="Styl6">
    <w:name w:val="Styl6"/>
    <w:basedOn w:val="Standardnpsmoodstavce"/>
    <w:uiPriority w:val="99"/>
    <w:rsid w:val="00683548"/>
    <w:rPr>
      <w:rFonts w:cs="Times New Roman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903</Words>
  <Characters>5864</Characters>
  <Application>Microsoft Office Word</Application>
  <DocSecurity>0</DocSecurity>
  <Lines>48</Lines>
  <Paragraphs>13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Mgr. Radim Koseček</dc:creator>
  <cp:keywords/>
  <dc:description/>
  <cp:lastModifiedBy>Mgr. Lukáš Pruška</cp:lastModifiedBy>
  <cp:revision>12</cp:revision>
  <dcterms:created xsi:type="dcterms:W3CDTF">2018-11-08T13:18:00Z</dcterms:created>
  <dcterms:modified xsi:type="dcterms:W3CDTF">2019-02-21T15:53:00Z</dcterms:modified>
</cp:coreProperties>
</file>